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2B" w:rsidRPr="0022782B" w:rsidRDefault="0022782B" w:rsidP="0022782B">
      <w:pPr>
        <w:spacing w:after="0" w:line="408" w:lineRule="auto"/>
        <w:ind w:left="120"/>
        <w:jc w:val="center"/>
        <w:rPr>
          <w:lang w:val="ru-RU"/>
        </w:rPr>
      </w:pPr>
      <w:bookmarkStart w:id="0" w:name="block-27236882"/>
      <w:r w:rsidRPr="002278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782B" w:rsidRPr="0022782B" w:rsidRDefault="0022782B" w:rsidP="0022782B">
      <w:pPr>
        <w:spacing w:after="0" w:line="408" w:lineRule="auto"/>
        <w:ind w:left="120"/>
        <w:jc w:val="center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22782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22782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2782B" w:rsidRPr="0022782B" w:rsidRDefault="0022782B" w:rsidP="0022782B">
      <w:pPr>
        <w:spacing w:after="0" w:line="408" w:lineRule="auto"/>
        <w:ind w:left="120"/>
        <w:jc w:val="center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22782B">
        <w:rPr>
          <w:rFonts w:ascii="Times New Roman" w:hAnsi="Times New Roman"/>
          <w:b/>
          <w:color w:val="000000"/>
          <w:sz w:val="28"/>
          <w:lang w:val="ru-RU"/>
        </w:rPr>
        <w:t>Администрация Кирилловского муниципального округа</w:t>
      </w:r>
      <w:bookmarkEnd w:id="2"/>
      <w:r w:rsidRPr="002278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2782B">
        <w:rPr>
          <w:rFonts w:ascii="Times New Roman" w:hAnsi="Times New Roman"/>
          <w:color w:val="000000"/>
          <w:sz w:val="28"/>
          <w:lang w:val="ru-RU"/>
        </w:rPr>
        <w:t>​</w:t>
      </w:r>
    </w:p>
    <w:p w:rsidR="0022782B" w:rsidRPr="0022782B" w:rsidRDefault="0022782B" w:rsidP="0022782B">
      <w:pPr>
        <w:spacing w:after="0" w:line="408" w:lineRule="auto"/>
        <w:ind w:left="120"/>
        <w:jc w:val="center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БОУ "Кирилловская СШ"</w:t>
      </w:r>
    </w:p>
    <w:p w:rsidR="0022782B" w:rsidRPr="0022782B" w:rsidRDefault="0022782B" w:rsidP="0022782B">
      <w:pPr>
        <w:spacing w:after="0"/>
        <w:ind w:left="120"/>
        <w:rPr>
          <w:lang w:val="ru-RU"/>
        </w:rPr>
      </w:pPr>
    </w:p>
    <w:p w:rsidR="0022782B" w:rsidRPr="0022782B" w:rsidRDefault="0022782B" w:rsidP="0022782B">
      <w:pPr>
        <w:spacing w:after="0"/>
        <w:ind w:left="120"/>
        <w:rPr>
          <w:lang w:val="ru-RU"/>
        </w:rPr>
      </w:pPr>
    </w:p>
    <w:p w:rsidR="0022782B" w:rsidRPr="0022782B" w:rsidRDefault="0022782B" w:rsidP="0022782B">
      <w:pPr>
        <w:spacing w:after="0"/>
        <w:ind w:left="120"/>
        <w:rPr>
          <w:lang w:val="ru-RU"/>
        </w:rPr>
      </w:pPr>
    </w:p>
    <w:p w:rsidR="0022782B" w:rsidRPr="0022782B" w:rsidRDefault="0022782B" w:rsidP="0022782B">
      <w:pPr>
        <w:spacing w:after="0"/>
        <w:ind w:left="120"/>
        <w:rPr>
          <w:lang w:val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1701"/>
        <w:gridCol w:w="3827"/>
      </w:tblGrid>
      <w:tr w:rsidR="0022782B" w:rsidRPr="00981FEA" w:rsidTr="000B7907">
        <w:tc>
          <w:tcPr>
            <w:tcW w:w="3652" w:type="dxa"/>
          </w:tcPr>
          <w:p w:rsidR="0022782B" w:rsidRPr="0022782B" w:rsidRDefault="0022782B" w:rsidP="000B790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2782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2782B" w:rsidRPr="0022782B" w:rsidRDefault="0022782B" w:rsidP="000B79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2782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</w:p>
          <w:p w:rsidR="0022782B" w:rsidRDefault="0022782B" w:rsidP="000B79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7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от 30.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2782B" w:rsidRPr="0040209D" w:rsidRDefault="0022782B" w:rsidP="000B79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82B" w:rsidRPr="0040209D" w:rsidRDefault="0022782B" w:rsidP="000B79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782B" w:rsidRPr="0022782B" w:rsidRDefault="0022782B" w:rsidP="000B79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2782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2782B" w:rsidRPr="0022782B" w:rsidRDefault="0022782B" w:rsidP="000B79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2782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БОУ "Кирилловская СШ"</w:t>
            </w:r>
          </w:p>
          <w:p w:rsidR="0022782B" w:rsidRPr="0022782B" w:rsidRDefault="0022782B" w:rsidP="000B79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27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2782B" w:rsidRPr="0022782B" w:rsidRDefault="0022782B" w:rsidP="000B79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27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 Архипова</w:t>
            </w:r>
          </w:p>
          <w:p w:rsidR="0022782B" w:rsidRDefault="0022782B" w:rsidP="000B79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7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№106 от 31.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2782B" w:rsidRPr="0040209D" w:rsidRDefault="0022782B" w:rsidP="000B79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226A" w:rsidRPr="0022782B" w:rsidRDefault="005B226A">
      <w:pPr>
        <w:spacing w:after="0"/>
        <w:ind w:left="120"/>
        <w:rPr>
          <w:lang w:val="ru-RU"/>
        </w:rPr>
      </w:pPr>
    </w:p>
    <w:p w:rsidR="005B226A" w:rsidRPr="0022782B" w:rsidRDefault="005B226A">
      <w:pPr>
        <w:spacing w:after="0"/>
        <w:ind w:left="120"/>
        <w:rPr>
          <w:lang w:val="ru-RU"/>
        </w:rPr>
      </w:pPr>
    </w:p>
    <w:p w:rsidR="005B226A" w:rsidRPr="0022782B" w:rsidRDefault="005B226A">
      <w:pPr>
        <w:spacing w:after="0"/>
        <w:ind w:left="120"/>
        <w:rPr>
          <w:lang w:val="ru-RU"/>
        </w:rPr>
      </w:pPr>
    </w:p>
    <w:p w:rsidR="005B226A" w:rsidRPr="0022782B" w:rsidRDefault="005B226A">
      <w:pPr>
        <w:spacing w:after="0"/>
        <w:ind w:left="120"/>
        <w:rPr>
          <w:lang w:val="ru-RU"/>
        </w:rPr>
      </w:pPr>
    </w:p>
    <w:p w:rsidR="005B226A" w:rsidRPr="0022782B" w:rsidRDefault="005B226A">
      <w:pPr>
        <w:spacing w:after="0"/>
        <w:ind w:left="120"/>
        <w:rPr>
          <w:lang w:val="ru-RU"/>
        </w:rPr>
      </w:pPr>
    </w:p>
    <w:p w:rsidR="005B226A" w:rsidRPr="0022782B" w:rsidRDefault="006019C5">
      <w:pPr>
        <w:spacing w:after="0" w:line="408" w:lineRule="auto"/>
        <w:ind w:left="120"/>
        <w:jc w:val="center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B226A" w:rsidRPr="0022782B" w:rsidRDefault="006019C5">
      <w:pPr>
        <w:spacing w:after="0" w:line="408" w:lineRule="auto"/>
        <w:ind w:left="120"/>
        <w:jc w:val="center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3604838)</w:t>
      </w:r>
    </w:p>
    <w:p w:rsidR="005B226A" w:rsidRPr="0022782B" w:rsidRDefault="005B226A">
      <w:pPr>
        <w:spacing w:after="0"/>
        <w:ind w:left="120"/>
        <w:jc w:val="center"/>
        <w:rPr>
          <w:lang w:val="ru-RU"/>
        </w:rPr>
      </w:pPr>
    </w:p>
    <w:p w:rsidR="005B226A" w:rsidRPr="0022782B" w:rsidRDefault="006019C5">
      <w:pPr>
        <w:spacing w:after="0" w:line="408" w:lineRule="auto"/>
        <w:ind w:left="120"/>
        <w:jc w:val="center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«Биология. </w:t>
      </w:r>
      <w:r w:rsidRPr="0022782B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5B226A" w:rsidRPr="0022782B" w:rsidRDefault="006019C5">
      <w:pPr>
        <w:spacing w:after="0" w:line="408" w:lineRule="auto"/>
        <w:ind w:left="120"/>
        <w:jc w:val="center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2782B">
        <w:rPr>
          <w:rFonts w:ascii="Calibri" w:hAnsi="Calibri"/>
          <w:color w:val="000000"/>
          <w:sz w:val="28"/>
          <w:lang w:val="ru-RU"/>
        </w:rPr>
        <w:t xml:space="preserve">– 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B226A" w:rsidRPr="0022782B" w:rsidRDefault="005B226A">
      <w:pPr>
        <w:spacing w:after="0"/>
        <w:ind w:left="120"/>
        <w:jc w:val="center"/>
        <w:rPr>
          <w:lang w:val="ru-RU"/>
        </w:rPr>
      </w:pPr>
    </w:p>
    <w:p w:rsidR="005B226A" w:rsidRPr="0022782B" w:rsidRDefault="005B226A">
      <w:pPr>
        <w:spacing w:after="0"/>
        <w:ind w:left="120"/>
        <w:jc w:val="center"/>
        <w:rPr>
          <w:lang w:val="ru-RU"/>
        </w:rPr>
      </w:pPr>
    </w:p>
    <w:p w:rsidR="005B226A" w:rsidRPr="0022782B" w:rsidRDefault="005B226A">
      <w:pPr>
        <w:spacing w:after="0"/>
        <w:ind w:left="120"/>
        <w:jc w:val="center"/>
        <w:rPr>
          <w:lang w:val="ru-RU"/>
        </w:rPr>
      </w:pPr>
    </w:p>
    <w:p w:rsidR="005B226A" w:rsidRPr="0022782B" w:rsidRDefault="005B226A">
      <w:pPr>
        <w:spacing w:after="0"/>
        <w:ind w:left="120"/>
        <w:jc w:val="center"/>
        <w:rPr>
          <w:lang w:val="ru-RU"/>
        </w:rPr>
      </w:pPr>
    </w:p>
    <w:p w:rsidR="005B226A" w:rsidRPr="0022782B" w:rsidRDefault="005B226A">
      <w:pPr>
        <w:spacing w:after="0"/>
        <w:ind w:left="120"/>
        <w:jc w:val="center"/>
        <w:rPr>
          <w:lang w:val="ru-RU"/>
        </w:rPr>
      </w:pPr>
    </w:p>
    <w:p w:rsidR="005B226A" w:rsidRPr="0022782B" w:rsidRDefault="005B226A">
      <w:pPr>
        <w:spacing w:after="0"/>
        <w:ind w:left="120"/>
        <w:jc w:val="center"/>
        <w:rPr>
          <w:lang w:val="ru-RU"/>
        </w:rPr>
      </w:pPr>
    </w:p>
    <w:p w:rsidR="005B226A" w:rsidRPr="0022782B" w:rsidRDefault="005B226A">
      <w:pPr>
        <w:spacing w:after="0"/>
        <w:ind w:left="120"/>
        <w:jc w:val="center"/>
        <w:rPr>
          <w:lang w:val="ru-RU"/>
        </w:rPr>
      </w:pPr>
    </w:p>
    <w:p w:rsidR="005B226A" w:rsidRPr="0022782B" w:rsidRDefault="005B226A">
      <w:pPr>
        <w:spacing w:after="0"/>
        <w:ind w:left="120"/>
        <w:jc w:val="center"/>
        <w:rPr>
          <w:lang w:val="ru-RU"/>
        </w:rPr>
      </w:pPr>
    </w:p>
    <w:p w:rsidR="005B226A" w:rsidRPr="0022782B" w:rsidRDefault="005B226A">
      <w:pPr>
        <w:spacing w:after="0"/>
        <w:ind w:left="120"/>
        <w:jc w:val="center"/>
        <w:rPr>
          <w:lang w:val="ru-RU"/>
        </w:rPr>
      </w:pPr>
    </w:p>
    <w:p w:rsidR="005B226A" w:rsidRPr="0022782B" w:rsidRDefault="005B226A">
      <w:pPr>
        <w:spacing w:after="0"/>
        <w:ind w:left="120"/>
        <w:jc w:val="center"/>
        <w:rPr>
          <w:lang w:val="ru-RU"/>
        </w:rPr>
      </w:pPr>
    </w:p>
    <w:p w:rsidR="005B226A" w:rsidRPr="0022782B" w:rsidRDefault="005B226A">
      <w:pPr>
        <w:spacing w:after="0"/>
        <w:ind w:left="120"/>
        <w:jc w:val="center"/>
        <w:rPr>
          <w:lang w:val="ru-RU"/>
        </w:rPr>
      </w:pPr>
    </w:p>
    <w:p w:rsidR="005B226A" w:rsidRPr="0022782B" w:rsidRDefault="006019C5">
      <w:pPr>
        <w:spacing w:after="0"/>
        <w:ind w:left="120"/>
        <w:jc w:val="center"/>
        <w:rPr>
          <w:lang w:val="ru-RU"/>
        </w:rPr>
      </w:pPr>
      <w:bookmarkStart w:id="3" w:name="83ace5c0-f913-49d8-975d-9ddb35d71a16"/>
      <w:r w:rsidRPr="0022782B">
        <w:rPr>
          <w:rFonts w:ascii="Times New Roman" w:hAnsi="Times New Roman"/>
          <w:b/>
          <w:color w:val="000000"/>
          <w:sz w:val="28"/>
          <w:lang w:val="ru-RU"/>
        </w:rPr>
        <w:t>Кириллов</w:t>
      </w:r>
      <w:bookmarkEnd w:id="3"/>
      <w:r w:rsidRPr="002278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2db4f7f-2e59-42a2-8842-975d7f5699d1"/>
      <w:r w:rsidRPr="0022782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B226A" w:rsidRPr="0022782B" w:rsidRDefault="005B226A">
      <w:pPr>
        <w:spacing w:after="0"/>
        <w:ind w:left="120"/>
        <w:rPr>
          <w:lang w:val="ru-RU"/>
        </w:rPr>
      </w:pPr>
    </w:p>
    <w:p w:rsidR="005B226A" w:rsidRPr="0022782B" w:rsidRDefault="006019C5">
      <w:pPr>
        <w:spacing w:after="0" w:line="264" w:lineRule="auto"/>
        <w:ind w:left="120"/>
        <w:jc w:val="both"/>
        <w:rPr>
          <w:lang w:val="ru-RU"/>
        </w:rPr>
      </w:pPr>
      <w:bookmarkStart w:id="5" w:name="block-27236881"/>
      <w:bookmarkStart w:id="6" w:name="_GoBack"/>
      <w:bookmarkEnd w:id="0"/>
      <w:bookmarkEnd w:id="6"/>
      <w:r w:rsidRPr="0022782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B226A" w:rsidRPr="0022782B" w:rsidRDefault="005B226A">
      <w:pPr>
        <w:spacing w:after="0" w:line="264" w:lineRule="auto"/>
        <w:ind w:left="120"/>
        <w:jc w:val="both"/>
        <w:rPr>
          <w:lang w:val="ru-RU"/>
        </w:rPr>
      </w:pP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</w:t>
      </w:r>
      <w:r w:rsidRPr="0022782B">
        <w:rPr>
          <w:rFonts w:ascii="Times New Roman" w:hAnsi="Times New Roman"/>
          <w:color w:val="000000"/>
          <w:sz w:val="28"/>
          <w:lang w:val="ru-RU"/>
        </w:rPr>
        <w:t>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Программа по 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</w:t>
      </w:r>
      <w:r w:rsidRPr="0022782B">
        <w:rPr>
          <w:rFonts w:ascii="Times New Roman" w:hAnsi="Times New Roman"/>
          <w:color w:val="000000"/>
          <w:sz w:val="28"/>
          <w:lang w:val="ru-RU"/>
        </w:rPr>
        <w:t>ендуемую последовательность изучения учебного материала с учётом межпредметных и внутрипредметных связей, логики образовательного процесса, возрастных особенностей обучающихся.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r w:rsidRPr="0022782B">
        <w:rPr>
          <w:rFonts w:ascii="Times New Roman" w:hAnsi="Times New Roman"/>
          <w:color w:val="000000"/>
          <w:sz w:val="28"/>
          <w:lang w:val="ru-RU"/>
        </w:rPr>
        <w:t>метапредметным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</w:t>
      </w:r>
      <w:r w:rsidRPr="0022782B">
        <w:rPr>
          <w:rFonts w:ascii="Times New Roman" w:hAnsi="Times New Roman"/>
          <w:color w:val="000000"/>
          <w:sz w:val="28"/>
          <w:lang w:val="ru-RU"/>
        </w:rPr>
        <w:t>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</w:t>
      </w:r>
      <w:r w:rsidRPr="0022782B">
        <w:rPr>
          <w:rFonts w:ascii="Times New Roman" w:hAnsi="Times New Roman"/>
          <w:color w:val="000000"/>
          <w:sz w:val="28"/>
          <w:lang w:val="ru-RU"/>
        </w:rPr>
        <w:t>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</w:t>
      </w:r>
      <w:r w:rsidRPr="0022782B">
        <w:rPr>
          <w:rFonts w:ascii="Times New Roman" w:hAnsi="Times New Roman"/>
          <w:color w:val="000000"/>
          <w:sz w:val="28"/>
          <w:lang w:val="ru-RU"/>
        </w:rPr>
        <w:t>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</w:t>
      </w:r>
      <w:r w:rsidRPr="0022782B">
        <w:rPr>
          <w:rFonts w:ascii="Times New Roman" w:hAnsi="Times New Roman"/>
          <w:color w:val="000000"/>
          <w:sz w:val="28"/>
          <w:lang w:val="ru-RU"/>
        </w:rPr>
        <w:t>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</w:t>
      </w:r>
      <w:r w:rsidRPr="0022782B">
        <w:rPr>
          <w:rFonts w:ascii="Times New Roman" w:hAnsi="Times New Roman"/>
          <w:color w:val="000000"/>
          <w:sz w:val="28"/>
          <w:lang w:val="ru-RU"/>
        </w:rPr>
        <w:t>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</w:t>
      </w:r>
      <w:r w:rsidRPr="0022782B">
        <w:rPr>
          <w:rFonts w:ascii="Times New Roman" w:hAnsi="Times New Roman"/>
          <w:color w:val="000000"/>
          <w:sz w:val="28"/>
          <w:lang w:val="ru-RU"/>
        </w:rPr>
        <w:t>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</w:t>
      </w:r>
      <w:r w:rsidRPr="0022782B">
        <w:rPr>
          <w:rFonts w:ascii="Times New Roman" w:hAnsi="Times New Roman"/>
          <w:color w:val="000000"/>
          <w:sz w:val="28"/>
          <w:lang w:val="ru-RU"/>
        </w:rPr>
        <w:t>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культуросообразного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</w:t>
      </w:r>
      <w:r w:rsidRPr="0022782B">
        <w:rPr>
          <w:rFonts w:ascii="Times New Roman" w:hAnsi="Times New Roman"/>
          <w:color w:val="000000"/>
          <w:sz w:val="28"/>
          <w:lang w:val="ru-RU"/>
        </w:rPr>
        <w:t>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</w:t>
      </w:r>
      <w:r w:rsidRPr="0022782B">
        <w:rPr>
          <w:rFonts w:ascii="Times New Roman" w:hAnsi="Times New Roman"/>
          <w:color w:val="000000"/>
          <w:sz w:val="28"/>
          <w:lang w:val="ru-RU"/>
        </w:rPr>
        <w:t>учной картине мира и ценностных ориентациях личности, способствующих гуманизации биологического образования.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</w:t>
      </w:r>
      <w:r w:rsidRPr="0022782B">
        <w:rPr>
          <w:rFonts w:ascii="Times New Roman" w:hAnsi="Times New Roman"/>
          <w:color w:val="000000"/>
          <w:sz w:val="28"/>
          <w:lang w:val="ru-RU"/>
        </w:rPr>
        <w:t>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</w:t>
      </w:r>
      <w:r w:rsidRPr="0022782B">
        <w:rPr>
          <w:rFonts w:ascii="Times New Roman" w:hAnsi="Times New Roman"/>
          <w:color w:val="000000"/>
          <w:sz w:val="28"/>
          <w:lang w:val="ru-RU"/>
        </w:rPr>
        <w:t>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</w:t>
      </w:r>
      <w:r w:rsidRPr="0022782B">
        <w:rPr>
          <w:rFonts w:ascii="Times New Roman" w:hAnsi="Times New Roman"/>
          <w:color w:val="000000"/>
          <w:sz w:val="28"/>
          <w:lang w:val="ru-RU"/>
        </w:rPr>
        <w:t>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базовом уровне обеспечивается решением следующих задач: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</w:t>
      </w:r>
      <w:r w:rsidRPr="0022782B">
        <w:rPr>
          <w:rFonts w:ascii="Times New Roman" w:hAnsi="Times New Roman"/>
          <w:color w:val="000000"/>
          <w:sz w:val="28"/>
          <w:lang w:val="ru-RU"/>
        </w:rPr>
        <w:t>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</w:t>
      </w:r>
      <w:r w:rsidRPr="0022782B">
        <w:rPr>
          <w:rFonts w:ascii="Times New Roman" w:hAnsi="Times New Roman"/>
          <w:color w:val="000000"/>
          <w:sz w:val="28"/>
          <w:lang w:val="ru-RU"/>
        </w:rPr>
        <w:t>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</w:t>
      </w:r>
      <w:r w:rsidRPr="0022782B">
        <w:rPr>
          <w:rFonts w:ascii="Times New Roman" w:hAnsi="Times New Roman"/>
          <w:color w:val="000000"/>
          <w:sz w:val="28"/>
          <w:lang w:val="ru-RU"/>
        </w:rPr>
        <w:t>я окружающего мира живой природы на основании знаний и опыта, полученных при изучении биологии;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и агробиотехнологий;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</w:t>
      </w:r>
      <w:r w:rsidRPr="0022782B">
        <w:rPr>
          <w:rFonts w:ascii="Times New Roman" w:hAnsi="Times New Roman"/>
          <w:color w:val="000000"/>
          <w:sz w:val="28"/>
          <w:lang w:val="ru-RU"/>
        </w:rPr>
        <w:t>я уровня экологической культуры, для формирования научного мировоззрения;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</w:t>
      </w:r>
      <w:r w:rsidRPr="0022782B">
        <w:rPr>
          <w:rFonts w:ascii="Times New Roman" w:hAnsi="Times New Roman"/>
          <w:color w:val="000000"/>
          <w:sz w:val="28"/>
          <w:lang w:val="ru-RU"/>
        </w:rPr>
        <w:t>ие мер профилактики заболеваний.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Для изучения биологии на базовом </w:t>
      </w:r>
      <w:r w:rsidRPr="0022782B">
        <w:rPr>
          <w:rFonts w:ascii="Times New Roman" w:hAnsi="Times New Roman"/>
          <w:color w:val="000000"/>
          <w:sz w:val="28"/>
          <w:lang w:val="ru-RU"/>
        </w:rPr>
        <w:t>уровне среднего общего образования отводится 68 часов: в 10 классе – 34 часа (1 час в неделю), в 11 классе – 34 часа (1 час в неделю).</w:t>
      </w:r>
    </w:p>
    <w:p w:rsidR="005B226A" w:rsidRPr="0022782B" w:rsidRDefault="005B226A">
      <w:pPr>
        <w:rPr>
          <w:lang w:val="ru-RU"/>
        </w:rPr>
        <w:sectPr w:rsidR="005B226A" w:rsidRPr="0022782B">
          <w:pgSz w:w="11906" w:h="16383"/>
          <w:pgMar w:top="1134" w:right="850" w:bottom="1134" w:left="1701" w:header="720" w:footer="720" w:gutter="0"/>
          <w:cols w:space="720"/>
        </w:sectPr>
      </w:pPr>
    </w:p>
    <w:p w:rsidR="005B226A" w:rsidRPr="0022782B" w:rsidRDefault="006019C5">
      <w:pPr>
        <w:spacing w:after="0" w:line="264" w:lineRule="auto"/>
        <w:ind w:left="120"/>
        <w:jc w:val="both"/>
        <w:rPr>
          <w:lang w:val="ru-RU"/>
        </w:rPr>
      </w:pPr>
      <w:bookmarkStart w:id="7" w:name="block-27236885"/>
      <w:bookmarkEnd w:id="5"/>
      <w:r w:rsidRPr="0022782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226A" w:rsidRPr="0022782B" w:rsidRDefault="005B226A">
      <w:pPr>
        <w:spacing w:after="0" w:line="264" w:lineRule="auto"/>
        <w:ind w:left="120"/>
        <w:jc w:val="both"/>
        <w:rPr>
          <w:lang w:val="ru-RU"/>
        </w:rPr>
      </w:pPr>
    </w:p>
    <w:p w:rsidR="005B226A" w:rsidRPr="0022782B" w:rsidRDefault="006019C5">
      <w:pPr>
        <w:spacing w:after="0" w:line="264" w:lineRule="auto"/>
        <w:ind w:left="12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B226A" w:rsidRPr="0022782B" w:rsidRDefault="005B226A">
      <w:pPr>
        <w:spacing w:after="0" w:line="264" w:lineRule="auto"/>
        <w:ind w:left="120"/>
        <w:jc w:val="both"/>
        <w:rPr>
          <w:lang w:val="ru-RU"/>
        </w:rPr>
      </w:pP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</w:t>
      </w:r>
      <w:r w:rsidRPr="0022782B">
        <w:rPr>
          <w:rFonts w:ascii="Times New Roman" w:hAnsi="Times New Roman"/>
          <w:color w:val="000000"/>
          <w:sz w:val="28"/>
          <w:lang w:val="ru-RU"/>
        </w:rPr>
        <w:t>сификация, моделирование, статистическая обработка данных).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Портреты: Ч. Дарвин, Г. Мендель, Н. К. Кольцов, Дж. Уотсон и Ф. Крик.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2278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№ 1. </w:t>
      </w:r>
      <w:r w:rsidRPr="0022782B">
        <w:rPr>
          <w:rFonts w:ascii="Times New Roman" w:hAnsi="Times New Roman"/>
          <w:color w:val="000000"/>
          <w:sz w:val="28"/>
          <w:lang w:val="ru-RU"/>
        </w:rPr>
        <w:t>«Использование различных методов при изучении биологических объектов».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</w:t>
      </w:r>
      <w:r w:rsidRPr="0022782B">
        <w:rPr>
          <w:rFonts w:ascii="Times New Roman" w:hAnsi="Times New Roman"/>
          <w:color w:val="000000"/>
          <w:sz w:val="28"/>
          <w:lang w:val="ru-RU"/>
        </w:rPr>
        <w:t>ровни организации биосистем: молекулярный, клеточный, тканевый, организменный, популяционно-видовой, экосистемный (биогеоценотический), биосферный.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22782B">
        <w:rPr>
          <w:rFonts w:ascii="Times New Roman" w:hAnsi="Times New Roman"/>
          <w:color w:val="000000"/>
          <w:sz w:val="28"/>
          <w:lang w:val="ru-RU"/>
        </w:rPr>
        <w:t>модель молекулы ДНК.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Бел</w:t>
      </w:r>
      <w:r w:rsidRPr="0022782B">
        <w:rPr>
          <w:rFonts w:ascii="Times New Roman" w:hAnsi="Times New Roman"/>
          <w:color w:val="000000"/>
          <w:sz w:val="28"/>
          <w:lang w:val="ru-RU"/>
        </w:rPr>
        <w:t>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</w:t>
      </w:r>
      <w:r w:rsidRPr="0022782B">
        <w:rPr>
          <w:rFonts w:ascii="Times New Roman" w:hAnsi="Times New Roman"/>
          <w:color w:val="000000"/>
          <w:sz w:val="28"/>
          <w:lang w:val="ru-RU"/>
        </w:rPr>
        <w:t>кие функции белков.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</w:t>
      </w:r>
      <w:r w:rsidRPr="0022782B">
        <w:rPr>
          <w:rFonts w:ascii="Times New Roman" w:hAnsi="Times New Roman"/>
          <w:color w:val="000000"/>
          <w:sz w:val="28"/>
          <w:lang w:val="ru-RU"/>
        </w:rPr>
        <w:t>хариды (сахароза, лактоза) и полисахариды (крахмал, гликоген, целлюлоза). Биологические функции углеводов.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</w:t>
      </w:r>
      <w:r w:rsidRPr="0022782B">
        <w:rPr>
          <w:rFonts w:ascii="Times New Roman" w:hAnsi="Times New Roman"/>
          <w:color w:val="000000"/>
          <w:sz w:val="28"/>
          <w:lang w:val="ru-RU"/>
        </w:rPr>
        <w:t>ак источников энергии.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Цитология – наука о клетке. Клеточная теория – пример взаимодействия идей и </w:t>
      </w:r>
      <w:r w:rsidRPr="0022782B">
        <w:rPr>
          <w:rFonts w:ascii="Times New Roman" w:hAnsi="Times New Roman"/>
          <w:color w:val="000000"/>
          <w:sz w:val="28"/>
          <w:lang w:val="ru-RU"/>
        </w:rPr>
        <w:t>фактов в научном познании. Методы изучения клетки.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</w:t>
      </w:r>
      <w:r w:rsidRPr="0022782B">
        <w:rPr>
          <w:rFonts w:ascii="Times New Roman" w:hAnsi="Times New Roman"/>
          <w:color w:val="000000"/>
          <w:sz w:val="28"/>
          <w:lang w:val="ru-RU"/>
        </w:rPr>
        <w:t>ности строения прокариотической клетки. Клеточная стенка бактерий. Строение эукариотической клетки. Основные отличия растительной, животной и грибной клетки.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а, её свойства и функции. Цитоплазма и её органоиды. Одномембранные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</w:t>
      </w:r>
      <w:r w:rsidRPr="0022782B">
        <w:rPr>
          <w:rFonts w:ascii="Times New Roman" w:hAnsi="Times New Roman"/>
          <w:color w:val="000000"/>
          <w:sz w:val="28"/>
          <w:lang w:val="ru-RU"/>
        </w:rPr>
        <w:t>рибосомы, клеточный центр, центриоли, реснички, жгутики. Функции органоидов клетки. Включения.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А. Левенгук, Р. Гук, Т. Шванн, М. Шлейден, Р. Вирхов, Дж. Уотсон, Ф. Крик, М. Уилкинс, Р. Франклин, К. М. Бэр.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эукариотической клетки», «Строение животной клетки», </w:t>
      </w:r>
      <w:r w:rsidRPr="0022782B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22782B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22782B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22782B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22782B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22782B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22782B">
        <w:rPr>
          <w:rFonts w:ascii="Times New Roman" w:hAnsi="Times New Roman"/>
          <w:color w:val="000000"/>
          <w:sz w:val="28"/>
          <w:lang w:val="ru-RU"/>
        </w:rPr>
        <w:t>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22782B">
        <w:rPr>
          <w:rFonts w:ascii="Times New Roman" w:hAnsi="Times New Roman"/>
          <w:color w:val="000000"/>
          <w:sz w:val="28"/>
          <w:lang w:val="ru-RU"/>
        </w:rPr>
        <w:t>ИДа. Обратная транскрипция, ревертаза и интеграза. Профилактика распространения вирусных заболеваний.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22782B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22782B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22782B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22782B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22782B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22782B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22782B">
        <w:rPr>
          <w:rFonts w:ascii="Times New Roman" w:hAnsi="Times New Roman"/>
          <w:color w:val="000000"/>
          <w:sz w:val="28"/>
          <w:lang w:val="ru-RU"/>
        </w:rPr>
        <w:t>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22782B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22782B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22782B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22782B">
        <w:rPr>
          <w:rFonts w:ascii="Times New Roman" w:hAnsi="Times New Roman"/>
          <w:color w:val="000000"/>
          <w:sz w:val="28"/>
          <w:lang w:val="ru-RU"/>
        </w:rPr>
        <w:t>скрещивание. Закон единообразия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ос</w:t>
      </w:r>
      <w:r w:rsidRPr="0022782B">
        <w:rPr>
          <w:rFonts w:ascii="Times New Roman" w:hAnsi="Times New Roman"/>
          <w:color w:val="000000"/>
          <w:sz w:val="28"/>
          <w:lang w:val="ru-RU"/>
        </w:rPr>
        <w:t>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</w:t>
      </w:r>
      <w:r w:rsidRPr="0022782B">
        <w:rPr>
          <w:rFonts w:ascii="Times New Roman" w:hAnsi="Times New Roman"/>
          <w:color w:val="000000"/>
          <w:sz w:val="28"/>
          <w:lang w:val="ru-RU"/>
        </w:rPr>
        <w:t>е кроссинговера.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Изменчивость. Виды изм</w:t>
      </w:r>
      <w:r w:rsidRPr="0022782B">
        <w:rPr>
          <w:rFonts w:ascii="Times New Roman" w:hAnsi="Times New Roman"/>
          <w:color w:val="000000"/>
          <w:sz w:val="28"/>
          <w:lang w:val="ru-RU"/>
        </w:rPr>
        <w:t>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реакции</w:t>
      </w:r>
      <w:r w:rsidRPr="0022782B">
        <w:rPr>
          <w:rFonts w:ascii="Times New Roman" w:hAnsi="Times New Roman"/>
          <w:color w:val="000000"/>
          <w:sz w:val="28"/>
          <w:lang w:val="ru-RU"/>
        </w:rPr>
        <w:t>. Свойства модификационной изменчивости.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</w:t>
      </w:r>
      <w:r w:rsidRPr="0022782B">
        <w:rPr>
          <w:rFonts w:ascii="Times New Roman" w:hAnsi="Times New Roman"/>
          <w:color w:val="000000"/>
          <w:sz w:val="28"/>
          <w:lang w:val="ru-RU"/>
        </w:rPr>
        <w:t>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</w:t>
      </w:r>
      <w:r w:rsidRPr="0022782B">
        <w:rPr>
          <w:rFonts w:ascii="Times New Roman" w:hAnsi="Times New Roman"/>
          <w:color w:val="000000"/>
          <w:sz w:val="28"/>
          <w:lang w:val="ru-RU"/>
        </w:rPr>
        <w:t>ческий,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</w:t>
      </w:r>
      <w:r w:rsidRPr="0022782B">
        <w:rPr>
          <w:rFonts w:ascii="Times New Roman" w:hAnsi="Times New Roman"/>
          <w:color w:val="000000"/>
          <w:sz w:val="28"/>
          <w:lang w:val="ru-RU"/>
        </w:rPr>
        <w:t>едицинской генетики в предотвращении и лечении генетических заболеваний человека.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</w:t>
      </w:r>
      <w:r w:rsidRPr="0022782B">
        <w:rPr>
          <w:rFonts w:ascii="Times New Roman" w:hAnsi="Times New Roman"/>
          <w:color w:val="000000"/>
          <w:sz w:val="28"/>
          <w:lang w:val="ru-RU"/>
        </w:rPr>
        <w:t>нетическая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</w:t>
      </w:r>
      <w:r w:rsidRPr="0022782B">
        <w:rPr>
          <w:rFonts w:ascii="Times New Roman" w:hAnsi="Times New Roman"/>
          <w:color w:val="000000"/>
          <w:sz w:val="28"/>
          <w:lang w:val="ru-RU"/>
        </w:rPr>
        <w:t>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Оборудова</w:t>
      </w:r>
      <w:r w:rsidRPr="0022782B">
        <w:rPr>
          <w:rFonts w:ascii="Times New Roman" w:hAnsi="Times New Roman"/>
          <w:color w:val="000000"/>
          <w:sz w:val="28"/>
          <w:lang w:val="ru-RU"/>
        </w:rPr>
        <w:t>ние: модели-аппликации «Моногибридное скрещивание», «Неполное доминирование», «Дигибридное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Лабораторные и пр</w:t>
      </w:r>
      <w:r w:rsidRPr="0022782B">
        <w:rPr>
          <w:rFonts w:ascii="Times New Roman" w:hAnsi="Times New Roman"/>
          <w:b/>
          <w:color w:val="000000"/>
          <w:sz w:val="28"/>
          <w:lang w:val="ru-RU"/>
        </w:rPr>
        <w:t>актические работы: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</w:t>
      </w:r>
      <w:r w:rsidRPr="0022782B">
        <w:rPr>
          <w:rFonts w:ascii="Times New Roman" w:hAnsi="Times New Roman"/>
          <w:color w:val="000000"/>
          <w:sz w:val="28"/>
          <w:lang w:val="ru-RU"/>
        </w:rPr>
        <w:t>ой кривой».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Селекция как наука и процесс. Зарождение </w:t>
      </w:r>
      <w:r w:rsidRPr="0022782B">
        <w:rPr>
          <w:rFonts w:ascii="Times New Roman" w:hAnsi="Times New Roman"/>
          <w:color w:val="000000"/>
          <w:sz w:val="28"/>
          <w:lang w:val="ru-RU"/>
        </w:rPr>
        <w:t>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</w:t>
      </w:r>
      <w:r w:rsidRPr="0022782B">
        <w:rPr>
          <w:rFonts w:ascii="Times New Roman" w:hAnsi="Times New Roman"/>
          <w:color w:val="000000"/>
          <w:sz w:val="28"/>
          <w:lang w:val="ru-RU"/>
        </w:rPr>
        <w:t>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</w:t>
      </w:r>
      <w:r w:rsidRPr="0022782B">
        <w:rPr>
          <w:rFonts w:ascii="Times New Roman" w:hAnsi="Times New Roman"/>
          <w:color w:val="000000"/>
          <w:sz w:val="28"/>
          <w:lang w:val="ru-RU"/>
        </w:rPr>
        <w:t>плоидов. Достижения селекции растений, животных и микроорганизмов.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</w:t>
      </w:r>
      <w:r w:rsidRPr="0022782B">
        <w:rPr>
          <w:rFonts w:ascii="Times New Roman" w:hAnsi="Times New Roman"/>
          <w:color w:val="000000"/>
          <w:sz w:val="28"/>
          <w:lang w:val="ru-RU"/>
        </w:rPr>
        <w:t>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Таблицы и схе</w:t>
      </w:r>
      <w:r w:rsidRPr="0022782B">
        <w:rPr>
          <w:rFonts w:ascii="Times New Roman" w:hAnsi="Times New Roman"/>
          <w:color w:val="000000"/>
          <w:sz w:val="28"/>
          <w:lang w:val="ru-RU"/>
        </w:rPr>
        <w:t>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</w:t>
      </w:r>
      <w:r w:rsidRPr="0022782B">
        <w:rPr>
          <w:rFonts w:ascii="Times New Roman" w:hAnsi="Times New Roman"/>
          <w:color w:val="000000"/>
          <w:sz w:val="28"/>
          <w:lang w:val="ru-RU"/>
        </w:rPr>
        <w:t>вание», «Конструирование и перенос генов, хромосом».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2278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2782B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</w:t>
      </w:r>
      <w:r w:rsidRPr="0022782B">
        <w:rPr>
          <w:rFonts w:ascii="Times New Roman" w:hAnsi="Times New Roman"/>
          <w:color w:val="000000"/>
          <w:sz w:val="28"/>
          <w:lang w:val="ru-RU"/>
        </w:rPr>
        <w:t>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5B226A" w:rsidRPr="0022782B" w:rsidRDefault="005B226A">
      <w:pPr>
        <w:spacing w:after="0" w:line="264" w:lineRule="auto"/>
        <w:ind w:left="120"/>
        <w:jc w:val="both"/>
        <w:rPr>
          <w:lang w:val="ru-RU"/>
        </w:rPr>
      </w:pPr>
    </w:p>
    <w:p w:rsidR="005B226A" w:rsidRPr="0022782B" w:rsidRDefault="006019C5">
      <w:pPr>
        <w:spacing w:after="0" w:line="264" w:lineRule="auto"/>
        <w:ind w:left="12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B226A" w:rsidRPr="0022782B" w:rsidRDefault="005B226A">
      <w:pPr>
        <w:spacing w:after="0" w:line="264" w:lineRule="auto"/>
        <w:ind w:left="120"/>
        <w:jc w:val="both"/>
        <w:rPr>
          <w:lang w:val="ru-RU"/>
        </w:rPr>
      </w:pP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</w:t>
      </w:r>
      <w:r w:rsidRPr="0022782B">
        <w:rPr>
          <w:rFonts w:ascii="Times New Roman" w:hAnsi="Times New Roman"/>
          <w:color w:val="000000"/>
          <w:sz w:val="28"/>
          <w:lang w:val="ru-RU"/>
        </w:rPr>
        <w:t>ории. Эволюционная теория и её место в биологии. Влияние эволюционной теории на развитие биологии и других наук.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</w:t>
      </w:r>
      <w:r w:rsidRPr="0022782B">
        <w:rPr>
          <w:rFonts w:ascii="Times New Roman" w:hAnsi="Times New Roman"/>
          <w:color w:val="000000"/>
          <w:sz w:val="28"/>
          <w:lang w:val="ru-RU"/>
        </w:rPr>
        <w:t>ие: сходство и различие фаун и флор материков и островов.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</w:t>
      </w:r>
      <w:r w:rsidRPr="0022782B">
        <w:rPr>
          <w:rFonts w:ascii="Times New Roman" w:hAnsi="Times New Roman"/>
          <w:color w:val="000000"/>
          <w:sz w:val="28"/>
          <w:lang w:val="ru-RU"/>
        </w:rPr>
        <w:t>еханизмов наследственности и основных метаболических путей у всех организмов.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</w:t>
      </w:r>
      <w:r w:rsidRPr="0022782B">
        <w:rPr>
          <w:rFonts w:ascii="Times New Roman" w:hAnsi="Times New Roman"/>
          <w:color w:val="000000"/>
          <w:sz w:val="28"/>
          <w:lang w:val="ru-RU"/>
        </w:rPr>
        <w:t>изменчивость, борьба за существование, естественный отбор).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</w:t>
      </w:r>
      <w:r w:rsidRPr="0022782B">
        <w:rPr>
          <w:rFonts w:ascii="Times New Roman" w:hAnsi="Times New Roman"/>
          <w:color w:val="000000"/>
          <w:sz w:val="28"/>
          <w:lang w:val="ru-RU"/>
        </w:rPr>
        <w:t>вная изменчивость. Популяционные волны и дрейф генов. Изоляция и миграция.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 и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идиоадаптации.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Происхождение от неспециали</w:t>
      </w:r>
      <w:r w:rsidRPr="0022782B">
        <w:rPr>
          <w:rFonts w:ascii="Times New Roman" w:hAnsi="Times New Roman"/>
          <w:color w:val="000000"/>
          <w:sz w:val="28"/>
          <w:lang w:val="ru-RU"/>
        </w:rPr>
        <w:t>зированных предков. Прогрессирующая специализация. Адаптивная радиация.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Портреты: К. Линней, Ж. Б. Ламарк, Ч. Дарвин, В. О. Ковалевский, К. М. Бэр, Э. Геккель, Ф. Мюллер, А. Н. Северцов.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Таблицы и схемы: «Развитие органического мира на Земле»</w:t>
      </w:r>
      <w:r w:rsidRPr="0022782B">
        <w:rPr>
          <w:rFonts w:ascii="Times New Roman" w:hAnsi="Times New Roman"/>
          <w:color w:val="000000"/>
          <w:sz w:val="28"/>
          <w:lang w:val="ru-RU"/>
        </w:rPr>
        <w:t>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«Общая дегенера</w:t>
      </w:r>
      <w:r w:rsidRPr="0022782B">
        <w:rPr>
          <w:rFonts w:ascii="Times New Roman" w:hAnsi="Times New Roman"/>
          <w:color w:val="000000"/>
          <w:sz w:val="28"/>
          <w:lang w:val="ru-RU"/>
        </w:rPr>
        <w:t>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22782B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22782B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Донаучные представления о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</w:t>
      </w:r>
      <w:r w:rsidRPr="0022782B">
        <w:rPr>
          <w:rFonts w:ascii="Times New Roman" w:hAnsi="Times New Roman"/>
          <w:color w:val="000000"/>
          <w:sz w:val="28"/>
          <w:lang w:val="ru-RU"/>
        </w:rPr>
        <w:t>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Палеозой</w:t>
      </w:r>
      <w:r w:rsidRPr="0022782B">
        <w:rPr>
          <w:rFonts w:ascii="Times New Roman" w:hAnsi="Times New Roman"/>
          <w:color w:val="000000"/>
          <w:sz w:val="28"/>
          <w:lang w:val="ru-RU"/>
        </w:rPr>
        <w:t>ская эра и её периоды: кембрийский, ордовикский, силурийский, девонский, каменноугольный, пермский.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Характеристика климата и </w:t>
      </w:r>
      <w:r w:rsidRPr="0022782B">
        <w:rPr>
          <w:rFonts w:ascii="Times New Roman" w:hAnsi="Times New Roman"/>
          <w:color w:val="000000"/>
          <w:sz w:val="28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</w:t>
      </w:r>
      <w:r w:rsidRPr="0022782B">
        <w:rPr>
          <w:rFonts w:ascii="Times New Roman" w:hAnsi="Times New Roman"/>
          <w:color w:val="000000"/>
          <w:sz w:val="28"/>
          <w:lang w:val="ru-RU"/>
        </w:rPr>
        <w:t>анизмов.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</w:t>
      </w:r>
      <w:r w:rsidRPr="0022782B">
        <w:rPr>
          <w:rFonts w:ascii="Times New Roman" w:hAnsi="Times New Roman"/>
          <w:color w:val="000000"/>
          <w:sz w:val="28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22782B">
        <w:rPr>
          <w:rFonts w:ascii="Times New Roman" w:hAnsi="Times New Roman"/>
          <w:color w:val="000000"/>
          <w:sz w:val="28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22782B">
        <w:rPr>
          <w:rFonts w:ascii="Times New Roman" w:hAnsi="Times New Roman"/>
          <w:color w:val="000000"/>
          <w:sz w:val="28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</w:t>
      </w:r>
      <w:r w:rsidRPr="0022782B">
        <w:rPr>
          <w:rFonts w:ascii="Times New Roman" w:hAnsi="Times New Roman"/>
          <w:color w:val="000000"/>
          <w:sz w:val="28"/>
          <w:lang w:val="ru-RU"/>
        </w:rPr>
        <w:t>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</w:t>
      </w:r>
      <w:r w:rsidRPr="0022782B">
        <w:rPr>
          <w:rFonts w:ascii="Times New Roman" w:hAnsi="Times New Roman"/>
          <w:color w:val="000000"/>
          <w:sz w:val="28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22782B">
        <w:rPr>
          <w:rFonts w:ascii="Times New Roman" w:hAnsi="Times New Roman"/>
          <w:color w:val="000000"/>
          <w:sz w:val="28"/>
          <w:lang w:val="ru-RU"/>
        </w:rPr>
        <w:t>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</w:t>
      </w:r>
      <w:r w:rsidRPr="0022782B">
        <w:rPr>
          <w:rFonts w:ascii="Times New Roman" w:hAnsi="Times New Roman"/>
          <w:color w:val="000000"/>
          <w:sz w:val="28"/>
          <w:lang w:val="ru-RU"/>
        </w:rPr>
        <w:t>х остатков растений и животных в коллекциях».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Экскурсия «Эволюция органического мира на Земле» (в естественно-научный или краеведческий музей).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</w:t>
      </w:r>
      <w:r w:rsidRPr="0022782B">
        <w:rPr>
          <w:rFonts w:ascii="Times New Roman" w:hAnsi="Times New Roman"/>
          <w:color w:val="000000"/>
          <w:sz w:val="28"/>
          <w:lang w:val="ru-RU"/>
        </w:rPr>
        <w:t>ований. Экологическое мировоззрение современного человека.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</w:t>
      </w:r>
      <w:r w:rsidRPr="0022782B">
        <w:rPr>
          <w:rFonts w:ascii="Times New Roman" w:hAnsi="Times New Roman"/>
          <w:color w:val="000000"/>
          <w:sz w:val="28"/>
          <w:lang w:val="ru-RU"/>
        </w:rPr>
        <w:t>е экологических факторов на организмы.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22782B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22782B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22782B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Экологические системы (экосистемы). Понятие об экосистеме и биогеоценозе. Функциональные компоненты экосистемы: продуценты, консументы, редуценты. Кр</w:t>
      </w:r>
      <w:r w:rsidRPr="0022782B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22782B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Б</w:t>
      </w:r>
      <w:r w:rsidRPr="0022782B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22782B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22782B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А. Дж. Тенсли, В. Н. Сукачёв, В. И. Вернадский.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</w:t>
      </w:r>
      <w:r w:rsidRPr="0022782B">
        <w:rPr>
          <w:rFonts w:ascii="Times New Roman" w:hAnsi="Times New Roman"/>
          <w:color w:val="000000"/>
          <w:sz w:val="28"/>
          <w:lang w:val="ru-RU"/>
        </w:rPr>
        <w:t>ого леса»,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</w:t>
      </w:r>
      <w:r w:rsidRPr="0022782B">
        <w:rPr>
          <w:rFonts w:ascii="Times New Roman" w:hAnsi="Times New Roman"/>
          <w:color w:val="000000"/>
          <w:sz w:val="28"/>
          <w:lang w:val="ru-RU"/>
        </w:rPr>
        <w:t>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</w:t>
      </w:r>
      <w:r w:rsidRPr="0022782B">
        <w:rPr>
          <w:rFonts w:ascii="Times New Roman" w:hAnsi="Times New Roman"/>
          <w:color w:val="000000"/>
          <w:sz w:val="28"/>
          <w:lang w:val="ru-RU"/>
        </w:rPr>
        <w:t>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видов растений и животных. </w:t>
      </w:r>
    </w:p>
    <w:p w:rsidR="005B226A" w:rsidRPr="0022782B" w:rsidRDefault="005B226A">
      <w:pPr>
        <w:rPr>
          <w:lang w:val="ru-RU"/>
        </w:rPr>
        <w:sectPr w:rsidR="005B226A" w:rsidRPr="0022782B">
          <w:pgSz w:w="11906" w:h="16383"/>
          <w:pgMar w:top="1134" w:right="850" w:bottom="1134" w:left="1701" w:header="720" w:footer="720" w:gutter="0"/>
          <w:cols w:space="720"/>
        </w:sectPr>
      </w:pPr>
    </w:p>
    <w:p w:rsidR="005B226A" w:rsidRPr="0022782B" w:rsidRDefault="006019C5">
      <w:pPr>
        <w:spacing w:after="0" w:line="264" w:lineRule="auto"/>
        <w:ind w:left="120"/>
        <w:jc w:val="both"/>
        <w:rPr>
          <w:lang w:val="ru-RU"/>
        </w:rPr>
      </w:pPr>
      <w:bookmarkStart w:id="8" w:name="block-27236886"/>
      <w:bookmarkEnd w:id="7"/>
      <w:r w:rsidRPr="0022782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БАЗОВОМ УРОВНЕ СРЕДНЕГО ОБЩЕГО ОБРАЗОВАНИЯ</w:t>
      </w:r>
    </w:p>
    <w:p w:rsidR="005B226A" w:rsidRPr="0022782B" w:rsidRDefault="005B226A">
      <w:pPr>
        <w:spacing w:after="0" w:line="264" w:lineRule="auto"/>
        <w:ind w:left="120"/>
        <w:jc w:val="both"/>
        <w:rPr>
          <w:lang w:val="ru-RU"/>
        </w:rPr>
      </w:pP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22782B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предметным.</w:t>
      </w:r>
    </w:p>
    <w:p w:rsidR="005B226A" w:rsidRPr="0022782B" w:rsidRDefault="005B226A">
      <w:pPr>
        <w:spacing w:after="0" w:line="264" w:lineRule="auto"/>
        <w:ind w:left="120"/>
        <w:jc w:val="both"/>
        <w:rPr>
          <w:lang w:val="ru-RU"/>
        </w:rPr>
      </w:pPr>
    </w:p>
    <w:p w:rsidR="005B226A" w:rsidRPr="0022782B" w:rsidRDefault="006019C5">
      <w:pPr>
        <w:spacing w:after="0" w:line="264" w:lineRule="auto"/>
        <w:ind w:left="12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B226A" w:rsidRPr="0022782B" w:rsidRDefault="005B226A">
      <w:pPr>
        <w:spacing w:after="0" w:line="264" w:lineRule="auto"/>
        <w:ind w:left="120"/>
        <w:jc w:val="both"/>
        <w:rPr>
          <w:lang w:val="ru-RU"/>
        </w:rPr>
      </w:pP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22782B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22782B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22782B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22782B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22782B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5B226A" w:rsidRPr="0022782B" w:rsidRDefault="006019C5">
      <w:pPr>
        <w:spacing w:after="0" w:line="264" w:lineRule="auto"/>
        <w:ind w:left="12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782B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22782B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22782B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22782B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22782B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22782B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22782B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</w:t>
      </w:r>
      <w:r w:rsidRPr="0022782B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22782B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22782B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22782B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22782B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22782B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22782B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их </w:t>
      </w:r>
      <w:r w:rsidRPr="0022782B">
        <w:rPr>
          <w:rFonts w:ascii="Times New Roman" w:hAnsi="Times New Roman"/>
          <w:color w:val="000000"/>
          <w:sz w:val="28"/>
          <w:lang w:val="ru-RU"/>
        </w:rPr>
        <w:t>решения;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</w:t>
      </w:r>
      <w:r w:rsidRPr="0022782B">
        <w:rPr>
          <w:rFonts w:ascii="Times New Roman" w:hAnsi="Times New Roman"/>
          <w:color w:val="000000"/>
          <w:sz w:val="28"/>
          <w:lang w:val="ru-RU"/>
        </w:rPr>
        <w:t>в, экосистем, биосферы);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</w:t>
      </w:r>
      <w:r w:rsidRPr="0022782B">
        <w:rPr>
          <w:rFonts w:ascii="Times New Roman" w:hAnsi="Times New Roman"/>
          <w:color w:val="000000"/>
          <w:sz w:val="28"/>
          <w:lang w:val="ru-RU"/>
        </w:rPr>
        <w:t>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</w:t>
      </w:r>
      <w:r w:rsidRPr="0022782B">
        <w:rPr>
          <w:rFonts w:ascii="Times New Roman" w:hAnsi="Times New Roman"/>
          <w:b/>
          <w:color w:val="000000"/>
          <w:sz w:val="28"/>
          <w:lang w:val="ru-RU"/>
        </w:rPr>
        <w:t>нания: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</w:t>
      </w:r>
      <w:r w:rsidRPr="0022782B">
        <w:rPr>
          <w:rFonts w:ascii="Times New Roman" w:hAnsi="Times New Roman"/>
          <w:color w:val="000000"/>
          <w:sz w:val="28"/>
          <w:lang w:val="ru-RU"/>
        </w:rPr>
        <w:t>туры как средства взаимодействия между людьми и познания мира;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общества, в познании природных закономерностей и решении проблем сохранения природного равновесия;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заинтересованност</w:t>
      </w:r>
      <w:r w:rsidRPr="0022782B">
        <w:rPr>
          <w:rFonts w:ascii="Times New Roman" w:hAnsi="Times New Roman"/>
          <w:color w:val="000000"/>
          <w:sz w:val="28"/>
          <w:lang w:val="ru-RU"/>
        </w:rPr>
        <w:t>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</w:t>
      </w:r>
      <w:r w:rsidRPr="0022782B">
        <w:rPr>
          <w:rFonts w:ascii="Times New Roman" w:hAnsi="Times New Roman"/>
          <w:color w:val="000000"/>
          <w:sz w:val="28"/>
          <w:lang w:val="ru-RU"/>
        </w:rPr>
        <w:t>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</w:t>
      </w:r>
      <w:r w:rsidRPr="0022782B">
        <w:rPr>
          <w:rFonts w:ascii="Times New Roman" w:hAnsi="Times New Roman"/>
          <w:color w:val="000000"/>
          <w:sz w:val="28"/>
          <w:lang w:val="ru-RU"/>
        </w:rPr>
        <w:t>ов;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5B226A" w:rsidRPr="0022782B" w:rsidRDefault="005B226A">
      <w:pPr>
        <w:spacing w:after="0"/>
        <w:ind w:left="120"/>
        <w:rPr>
          <w:lang w:val="ru-RU"/>
        </w:rPr>
      </w:pPr>
    </w:p>
    <w:p w:rsidR="005B226A" w:rsidRPr="0022782B" w:rsidRDefault="006019C5">
      <w:pPr>
        <w:spacing w:after="0"/>
        <w:ind w:left="120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B226A" w:rsidRPr="0022782B" w:rsidRDefault="005B226A">
      <w:pPr>
        <w:spacing w:after="0"/>
        <w:ind w:left="120"/>
        <w:rPr>
          <w:lang w:val="ru-RU"/>
        </w:rPr>
      </w:pP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</w:t>
      </w:r>
      <w:r w:rsidRPr="0022782B">
        <w:rPr>
          <w:rFonts w:ascii="Times New Roman" w:hAnsi="Times New Roman"/>
          <w:color w:val="000000"/>
          <w:sz w:val="28"/>
          <w:lang w:val="ru-RU"/>
        </w:rPr>
        <w:t>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22782B">
        <w:rPr>
          <w:rFonts w:ascii="Times New Roman" w:hAnsi="Times New Roman"/>
          <w:color w:val="000000"/>
          <w:sz w:val="28"/>
          <w:lang w:val="ru-RU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 w:rsidRPr="0022782B">
        <w:rPr>
          <w:rFonts w:ascii="Times New Roman" w:hAnsi="Times New Roman"/>
          <w:color w:val="000000"/>
          <w:sz w:val="28"/>
          <w:lang w:val="ru-RU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ограммы среднего общего образования должны отражать: 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782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использовать при осво</w:t>
      </w:r>
      <w:r w:rsidRPr="0022782B">
        <w:rPr>
          <w:rFonts w:ascii="Times New Roman" w:hAnsi="Times New Roman"/>
          <w:color w:val="000000"/>
          <w:sz w:val="28"/>
          <w:lang w:val="ru-RU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</w:t>
      </w:r>
      <w:r w:rsidRPr="0022782B">
        <w:rPr>
          <w:rFonts w:ascii="Times New Roman" w:hAnsi="Times New Roman"/>
          <w:color w:val="000000"/>
          <w:sz w:val="28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</w:t>
      </w:r>
      <w:r w:rsidRPr="0022782B">
        <w:rPr>
          <w:rFonts w:ascii="Times New Roman" w:hAnsi="Times New Roman"/>
          <w:color w:val="000000"/>
          <w:sz w:val="28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</w:t>
      </w:r>
      <w:r w:rsidRPr="0022782B">
        <w:rPr>
          <w:rFonts w:ascii="Times New Roman" w:hAnsi="Times New Roman"/>
          <w:color w:val="000000"/>
          <w:sz w:val="28"/>
          <w:lang w:val="ru-RU"/>
        </w:rPr>
        <w:t>х в различных информационных источниках;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</w:t>
      </w:r>
      <w:r w:rsidRPr="0022782B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B226A" w:rsidRPr="0022782B" w:rsidRDefault="006019C5">
      <w:pPr>
        <w:spacing w:after="0" w:line="264" w:lineRule="auto"/>
        <w:ind w:left="12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782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</w:t>
      </w:r>
      <w:r w:rsidRPr="0022782B">
        <w:rPr>
          <w:rFonts w:ascii="Times New Roman" w:hAnsi="Times New Roman"/>
          <w:color w:val="000000"/>
          <w:sz w:val="28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</w:t>
      </w:r>
      <w:r w:rsidRPr="0022782B">
        <w:rPr>
          <w:rFonts w:ascii="Times New Roman" w:hAnsi="Times New Roman"/>
          <w:color w:val="000000"/>
          <w:sz w:val="28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</w:t>
      </w:r>
      <w:r w:rsidRPr="0022782B">
        <w:rPr>
          <w:rFonts w:ascii="Times New Roman" w:hAnsi="Times New Roman"/>
          <w:color w:val="000000"/>
          <w:sz w:val="28"/>
          <w:lang w:val="ru-RU"/>
        </w:rPr>
        <w:t>и в образовательной деятельности и жизненных ситуациях;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</w:t>
      </w:r>
      <w:r w:rsidRPr="0022782B">
        <w:rPr>
          <w:rFonts w:ascii="Times New Roman" w:hAnsi="Times New Roman"/>
          <w:color w:val="000000"/>
          <w:sz w:val="28"/>
          <w:lang w:val="ru-RU"/>
        </w:rPr>
        <w:t>ть проблемы и задачи, допускающие альтернативные решения.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</w:t>
      </w:r>
      <w:r w:rsidRPr="0022782B">
        <w:rPr>
          <w:rFonts w:ascii="Times New Roman" w:hAnsi="Times New Roman"/>
          <w:color w:val="000000"/>
          <w:sz w:val="28"/>
          <w:lang w:val="ru-RU"/>
        </w:rPr>
        <w:t>ния учебных задач;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</w:t>
      </w:r>
      <w:r w:rsidRPr="0022782B">
        <w:rPr>
          <w:rFonts w:ascii="Times New Roman" w:hAnsi="Times New Roman"/>
          <w:color w:val="000000"/>
          <w:sz w:val="28"/>
          <w:lang w:val="ru-RU"/>
        </w:rPr>
        <w:t>ы, графики, диаграммы, таблицы, рисунки и другое);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22782B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782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22782B">
        <w:rPr>
          <w:rFonts w:ascii="Times New Roman" w:hAnsi="Times New Roman"/>
          <w:color w:val="000000"/>
          <w:sz w:val="28"/>
          <w:lang w:val="ru-RU"/>
        </w:rPr>
        <w:t>и);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</w:t>
      </w:r>
      <w:r w:rsidRPr="0022782B">
        <w:rPr>
          <w:rFonts w:ascii="Times New Roman" w:hAnsi="Times New Roman"/>
          <w:color w:val="000000"/>
          <w:sz w:val="28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782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</w:t>
      </w:r>
      <w:r w:rsidRPr="0022782B">
        <w:rPr>
          <w:rFonts w:ascii="Times New Roman" w:hAnsi="Times New Roman"/>
          <w:color w:val="000000"/>
          <w:sz w:val="28"/>
          <w:lang w:val="ru-RU"/>
        </w:rPr>
        <w:t>ждого члена коллектива;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22782B">
        <w:rPr>
          <w:rFonts w:ascii="Times New Roman" w:hAnsi="Times New Roman"/>
          <w:color w:val="000000"/>
          <w:sz w:val="28"/>
          <w:lang w:val="ru-RU"/>
        </w:rPr>
        <w:t>оего вклада и каждого участника команды в общий результат по разработанным критериям;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</w:t>
      </w:r>
      <w:r w:rsidRPr="0022782B">
        <w:rPr>
          <w:rFonts w:ascii="Times New Roman" w:hAnsi="Times New Roman"/>
          <w:color w:val="000000"/>
          <w:sz w:val="28"/>
          <w:lang w:val="ru-RU"/>
        </w:rPr>
        <w:t>х, проявлять творчество и воображение, быть инициативным.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782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22782B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22782B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22782B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</w:t>
      </w:r>
      <w:r w:rsidRPr="0022782B">
        <w:rPr>
          <w:rFonts w:ascii="Times New Roman" w:hAnsi="Times New Roman"/>
          <w:color w:val="000000"/>
          <w:sz w:val="28"/>
          <w:lang w:val="ru-RU"/>
        </w:rPr>
        <w:t>ый и культурный уровень.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782B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</w:t>
      </w:r>
      <w:r w:rsidRPr="0022782B">
        <w:rPr>
          <w:rFonts w:ascii="Times New Roman" w:hAnsi="Times New Roman"/>
          <w:color w:val="000000"/>
          <w:sz w:val="28"/>
          <w:lang w:val="ru-RU"/>
        </w:rPr>
        <w:t>результатов и оснований, использовать приёмы рефлексии для оценки ситуации, выбора верного решения;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782B">
        <w:rPr>
          <w:rFonts w:ascii="Times New Roman" w:hAnsi="Times New Roman"/>
          <w:b/>
          <w:color w:val="000000"/>
          <w:sz w:val="28"/>
          <w:lang w:val="ru-RU"/>
        </w:rPr>
        <w:t>принятие</w:t>
      </w:r>
      <w:r w:rsidRPr="0022782B">
        <w:rPr>
          <w:rFonts w:ascii="Times New Roman" w:hAnsi="Times New Roman"/>
          <w:b/>
          <w:color w:val="000000"/>
          <w:sz w:val="28"/>
          <w:lang w:val="ru-RU"/>
        </w:rPr>
        <w:t xml:space="preserve"> себя и других: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B226A" w:rsidRPr="0022782B" w:rsidRDefault="005B226A">
      <w:pPr>
        <w:spacing w:after="0"/>
        <w:ind w:left="120"/>
        <w:rPr>
          <w:lang w:val="ru-RU"/>
        </w:rPr>
      </w:pPr>
    </w:p>
    <w:p w:rsidR="005B226A" w:rsidRPr="0022782B" w:rsidRDefault="006019C5">
      <w:pPr>
        <w:spacing w:after="0"/>
        <w:ind w:left="120"/>
        <w:rPr>
          <w:lang w:val="ru-RU"/>
        </w:rPr>
      </w:pPr>
      <w:bookmarkStart w:id="9" w:name="_Toc138318760"/>
      <w:bookmarkStart w:id="10" w:name="_Toc134720971"/>
      <w:bookmarkEnd w:id="9"/>
      <w:bookmarkEnd w:id="10"/>
      <w:r w:rsidRPr="002278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226A" w:rsidRPr="0022782B" w:rsidRDefault="005B226A">
      <w:pPr>
        <w:spacing w:after="0"/>
        <w:ind w:left="120"/>
        <w:rPr>
          <w:lang w:val="ru-RU"/>
        </w:rPr>
      </w:pP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</w:t>
      </w:r>
      <w:r w:rsidRPr="0022782B">
        <w:rPr>
          <w:rFonts w:ascii="Times New Roman" w:hAnsi="Times New Roman"/>
          <w:color w:val="000000"/>
          <w:sz w:val="28"/>
          <w:lang w:val="ru-RU"/>
        </w:rPr>
        <w:t>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учебног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о предмета «Биология» </w:t>
      </w:r>
      <w:r w:rsidRPr="0022782B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</w:t>
      </w:r>
      <w:r w:rsidRPr="0022782B">
        <w:rPr>
          <w:rFonts w:ascii="Times New Roman" w:hAnsi="Times New Roman"/>
          <w:color w:val="000000"/>
          <w:sz w:val="28"/>
          <w:lang w:val="ru-RU"/>
        </w:rPr>
        <w:t>бежных учёных-биологов в развитие биологии, функциональной грамотности человека для решения жизненных задач;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</w:t>
      </w:r>
      <w:r w:rsidRPr="0022782B">
        <w:rPr>
          <w:rFonts w:ascii="Times New Roman" w:hAnsi="Times New Roman"/>
          <w:color w:val="000000"/>
          <w:sz w:val="28"/>
          <w:lang w:val="ru-RU"/>
        </w:rPr>
        <w:t>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</w:t>
      </w:r>
      <w:r w:rsidRPr="0022782B">
        <w:rPr>
          <w:rFonts w:ascii="Times New Roman" w:hAnsi="Times New Roman"/>
          <w:color w:val="000000"/>
          <w:sz w:val="28"/>
          <w:lang w:val="ru-RU"/>
        </w:rPr>
        <w:t>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умение делать выводы на основании полученных результатов;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</w:t>
      </w:r>
      <w:r w:rsidRPr="0022782B">
        <w:rPr>
          <w:rFonts w:ascii="Times New Roman" w:hAnsi="Times New Roman"/>
          <w:color w:val="000000"/>
          <w:sz w:val="28"/>
          <w:lang w:val="ru-RU"/>
        </w:rPr>
        <w:t>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</w:t>
      </w:r>
      <w:r w:rsidRPr="0022782B">
        <w:rPr>
          <w:rFonts w:ascii="Times New Roman" w:hAnsi="Times New Roman"/>
          <w:color w:val="000000"/>
          <w:sz w:val="28"/>
          <w:lang w:val="ru-RU"/>
        </w:rPr>
        <w:t>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</w:t>
      </w:r>
      <w:r w:rsidRPr="0022782B">
        <w:rPr>
          <w:rFonts w:ascii="Times New Roman" w:hAnsi="Times New Roman"/>
          <w:color w:val="000000"/>
          <w:sz w:val="28"/>
          <w:lang w:val="ru-RU"/>
        </w:rPr>
        <w:t>ехнологий для рационального природопользования;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</w:t>
      </w:r>
      <w:r w:rsidRPr="0022782B">
        <w:rPr>
          <w:rFonts w:ascii="Times New Roman" w:hAnsi="Times New Roman"/>
          <w:color w:val="000000"/>
          <w:sz w:val="28"/>
          <w:lang w:val="ru-RU"/>
        </w:rPr>
        <w:t>ение выполнять лабораторные и практические работы, соблюдать правила при работе с учебным и лабораторным оборудованием;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</w:t>
      </w:r>
      <w:r w:rsidRPr="0022782B">
        <w:rPr>
          <w:rFonts w:ascii="Times New Roman" w:hAnsi="Times New Roman"/>
          <w:color w:val="000000"/>
          <w:sz w:val="28"/>
          <w:lang w:val="ru-RU"/>
        </w:rPr>
        <w:t>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</w:t>
      </w:r>
      <w:r w:rsidRPr="0022782B">
        <w:rPr>
          <w:rFonts w:ascii="Times New Roman" w:hAnsi="Times New Roman"/>
          <w:color w:val="000000"/>
          <w:sz w:val="28"/>
          <w:lang w:val="ru-RU"/>
        </w:rPr>
        <w:t>очников, грамотно использовать понятийный аппарат биологии.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22782B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</w:t>
      </w:r>
      <w:r w:rsidRPr="0022782B">
        <w:rPr>
          <w:rFonts w:ascii="Times New Roman" w:hAnsi="Times New Roman"/>
          <w:color w:val="000000"/>
          <w:sz w:val="28"/>
          <w:lang w:val="ru-RU"/>
        </w:rPr>
        <w:t>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консументы, редуценты, цепи питания, экологическая пирамида, биогеоценоз, биос</w:t>
      </w:r>
      <w:r w:rsidRPr="0022782B">
        <w:rPr>
          <w:rFonts w:ascii="Times New Roman" w:hAnsi="Times New Roman"/>
          <w:color w:val="000000"/>
          <w:sz w:val="28"/>
          <w:lang w:val="ru-RU"/>
        </w:rPr>
        <w:t>фера;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</w:t>
      </w:r>
      <w:r w:rsidRPr="0022782B">
        <w:rPr>
          <w:rFonts w:ascii="Times New Roman" w:hAnsi="Times New Roman"/>
          <w:color w:val="000000"/>
          <w:sz w:val="28"/>
          <w:lang w:val="ru-RU"/>
        </w:rPr>
        <w:t xml:space="preserve"> Вернадского), определять границы их применимости к живым системам;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</w:t>
      </w:r>
      <w:r w:rsidRPr="0022782B">
        <w:rPr>
          <w:rFonts w:ascii="Times New Roman" w:hAnsi="Times New Roman"/>
          <w:color w:val="000000"/>
          <w:sz w:val="28"/>
          <w:lang w:val="ru-RU"/>
        </w:rPr>
        <w:t>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</w:t>
      </w:r>
      <w:r w:rsidRPr="0022782B">
        <w:rPr>
          <w:rFonts w:ascii="Times New Roman" w:hAnsi="Times New Roman"/>
          <w:color w:val="000000"/>
          <w:sz w:val="28"/>
          <w:lang w:val="ru-RU"/>
        </w:rPr>
        <w:t>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</w:t>
      </w:r>
      <w:r w:rsidRPr="0022782B">
        <w:rPr>
          <w:rFonts w:ascii="Times New Roman" w:hAnsi="Times New Roman"/>
          <w:color w:val="000000"/>
          <w:sz w:val="28"/>
          <w:lang w:val="ru-RU"/>
        </w:rPr>
        <w:t>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</w:t>
      </w:r>
      <w:r w:rsidRPr="0022782B">
        <w:rPr>
          <w:rFonts w:ascii="Times New Roman" w:hAnsi="Times New Roman"/>
          <w:color w:val="000000"/>
          <w:sz w:val="28"/>
          <w:lang w:val="ru-RU"/>
        </w:rPr>
        <w:t>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</w:t>
      </w:r>
      <w:r w:rsidRPr="0022782B">
        <w:rPr>
          <w:rFonts w:ascii="Times New Roman" w:hAnsi="Times New Roman"/>
          <w:color w:val="000000"/>
          <w:sz w:val="28"/>
          <w:lang w:val="ru-RU"/>
        </w:rPr>
        <w:t>иологии для рационального природопользования;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</w:t>
      </w:r>
      <w:r w:rsidRPr="0022782B">
        <w:rPr>
          <w:rFonts w:ascii="Times New Roman" w:hAnsi="Times New Roman"/>
          <w:color w:val="000000"/>
          <w:sz w:val="28"/>
          <w:lang w:val="ru-RU"/>
        </w:rPr>
        <w:t>бным и лабораторным оборудованием;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</w:t>
      </w:r>
      <w:r w:rsidRPr="0022782B">
        <w:rPr>
          <w:rFonts w:ascii="Times New Roman" w:hAnsi="Times New Roman"/>
          <w:color w:val="000000"/>
          <w:sz w:val="28"/>
          <w:lang w:val="ru-RU"/>
        </w:rPr>
        <w:t>льные экологические проблемы современности, формировать по отношению к ним собственную позицию;</w:t>
      </w:r>
    </w:p>
    <w:p w:rsidR="005B226A" w:rsidRPr="0022782B" w:rsidRDefault="006019C5">
      <w:pPr>
        <w:spacing w:after="0" w:line="264" w:lineRule="auto"/>
        <w:ind w:firstLine="600"/>
        <w:jc w:val="both"/>
        <w:rPr>
          <w:lang w:val="ru-RU"/>
        </w:rPr>
      </w:pPr>
      <w:r w:rsidRPr="0022782B">
        <w:rPr>
          <w:rFonts w:ascii="Times New Roman" w:hAnsi="Times New Roman"/>
          <w:color w:val="000000"/>
          <w:sz w:val="28"/>
          <w:lang w:val="ru-RU"/>
        </w:rPr>
        <w:t xml:space="preserve"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</w:t>
      </w:r>
      <w:r w:rsidRPr="0022782B">
        <w:rPr>
          <w:rFonts w:ascii="Times New Roman" w:hAnsi="Times New Roman"/>
          <w:color w:val="000000"/>
          <w:sz w:val="28"/>
          <w:lang w:val="ru-RU"/>
        </w:rPr>
        <w:t>биологии.</w:t>
      </w:r>
    </w:p>
    <w:p w:rsidR="005B226A" w:rsidRPr="0022782B" w:rsidRDefault="005B226A">
      <w:pPr>
        <w:rPr>
          <w:lang w:val="ru-RU"/>
        </w:rPr>
        <w:sectPr w:rsidR="005B226A" w:rsidRPr="0022782B">
          <w:pgSz w:w="11906" w:h="16383"/>
          <w:pgMar w:top="1134" w:right="850" w:bottom="1134" w:left="1701" w:header="720" w:footer="720" w:gutter="0"/>
          <w:cols w:space="720"/>
        </w:sectPr>
      </w:pPr>
    </w:p>
    <w:p w:rsidR="005B226A" w:rsidRDefault="006019C5">
      <w:pPr>
        <w:spacing w:after="0"/>
        <w:ind w:left="120"/>
      </w:pPr>
      <w:bookmarkStart w:id="11" w:name="block-27236880"/>
      <w:bookmarkEnd w:id="8"/>
      <w:r w:rsidRPr="002278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B226A" w:rsidRDefault="006019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5B226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226A" w:rsidRDefault="005B226A">
            <w:pPr>
              <w:spacing w:after="0"/>
              <w:ind w:left="135"/>
            </w:pPr>
          </w:p>
        </w:tc>
      </w:tr>
      <w:tr w:rsidR="005B22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26A" w:rsidRDefault="005B2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26A" w:rsidRDefault="005B226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26A" w:rsidRDefault="005B226A"/>
        </w:tc>
      </w:tr>
      <w:tr w:rsidR="005B226A" w:rsidRPr="002278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и строение </w:t>
            </w: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</w:t>
            </w: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B2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226A" w:rsidRDefault="005B226A"/>
        </w:tc>
      </w:tr>
    </w:tbl>
    <w:p w:rsidR="005B226A" w:rsidRDefault="005B226A">
      <w:pPr>
        <w:sectPr w:rsidR="005B2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26A" w:rsidRDefault="006019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5B226A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226A" w:rsidRDefault="005B226A">
            <w:pPr>
              <w:spacing w:after="0"/>
              <w:ind w:left="135"/>
            </w:pPr>
          </w:p>
        </w:tc>
      </w:tr>
      <w:tr w:rsidR="005B22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26A" w:rsidRDefault="005B2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26A" w:rsidRDefault="005B226A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26A" w:rsidRDefault="005B226A"/>
        </w:tc>
      </w:tr>
      <w:tr w:rsidR="005B226A" w:rsidRPr="0022782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B2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5B226A" w:rsidRDefault="005B226A"/>
        </w:tc>
      </w:tr>
    </w:tbl>
    <w:p w:rsidR="005B226A" w:rsidRDefault="005B226A">
      <w:pPr>
        <w:sectPr w:rsidR="005B2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26A" w:rsidRDefault="005B226A">
      <w:pPr>
        <w:sectPr w:rsidR="005B2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26A" w:rsidRDefault="006019C5">
      <w:pPr>
        <w:spacing w:after="0"/>
        <w:ind w:left="120"/>
      </w:pPr>
      <w:bookmarkStart w:id="12" w:name="block-27236883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B226A" w:rsidRDefault="006019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5B226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226A" w:rsidRDefault="005B226A">
            <w:pPr>
              <w:spacing w:after="0"/>
              <w:ind w:left="135"/>
            </w:pPr>
          </w:p>
        </w:tc>
      </w:tr>
      <w:tr w:rsidR="005B22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26A" w:rsidRDefault="005B2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26A" w:rsidRDefault="005B226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26A" w:rsidRDefault="005B2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26A" w:rsidRDefault="005B226A"/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методов </w:t>
            </w: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B22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Клетка как целостная живая </w:t>
            </w: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Дигибридное </w:t>
            </w: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22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«Наследственность и </w:t>
            </w: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5B2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26A" w:rsidRDefault="005B226A"/>
        </w:tc>
      </w:tr>
    </w:tbl>
    <w:p w:rsidR="005B226A" w:rsidRDefault="005B226A">
      <w:pPr>
        <w:sectPr w:rsidR="005B2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26A" w:rsidRDefault="006019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5B226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226A" w:rsidRDefault="005B226A">
            <w:pPr>
              <w:spacing w:after="0"/>
              <w:ind w:left="135"/>
            </w:pPr>
          </w:p>
        </w:tc>
      </w:tr>
      <w:tr w:rsidR="005B22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26A" w:rsidRDefault="005B2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26A" w:rsidRDefault="005B226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226A" w:rsidRDefault="005B22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26A" w:rsidRDefault="005B22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26A" w:rsidRDefault="005B226A"/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№ 2 «Описание приспособленности организма и её относительного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22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</w:tr>
      <w:tr w:rsidR="005B22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</w:t>
            </w: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растительного и животного мира. Практическая работа № 1 «Изучение ископаемых остатков растений и животных в </w:t>
            </w: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22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22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</w:t>
            </w: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</w:tr>
      <w:tr w:rsidR="005B22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</w:t>
            </w: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5B22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B22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</w:tr>
      <w:tr w:rsidR="005B22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B22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</w:tr>
      <w:tr w:rsidR="005B226A" w:rsidRPr="002278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2278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22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226A" w:rsidRDefault="005B226A">
            <w:pPr>
              <w:spacing w:after="0"/>
              <w:ind w:left="135"/>
            </w:pPr>
          </w:p>
        </w:tc>
      </w:tr>
      <w:tr w:rsidR="005B22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26A" w:rsidRPr="0022782B" w:rsidRDefault="006019C5">
            <w:pPr>
              <w:spacing w:after="0"/>
              <w:ind w:left="135"/>
              <w:rPr>
                <w:lang w:val="ru-RU"/>
              </w:rPr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 w:rsidRPr="0022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226A" w:rsidRDefault="00601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26A" w:rsidRDefault="005B226A"/>
        </w:tc>
      </w:tr>
    </w:tbl>
    <w:p w:rsidR="005B226A" w:rsidRDefault="005B226A">
      <w:pPr>
        <w:sectPr w:rsidR="005B2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26A" w:rsidRDefault="005B226A">
      <w:pPr>
        <w:sectPr w:rsidR="005B2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26A" w:rsidRDefault="006019C5">
      <w:pPr>
        <w:spacing w:after="0"/>
        <w:ind w:left="120"/>
      </w:pPr>
      <w:bookmarkStart w:id="13" w:name="block-27236884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B226A" w:rsidRDefault="006019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B226A" w:rsidRDefault="005B226A">
      <w:pPr>
        <w:spacing w:after="0" w:line="480" w:lineRule="auto"/>
        <w:ind w:left="120"/>
      </w:pPr>
    </w:p>
    <w:p w:rsidR="005B226A" w:rsidRDefault="005B226A">
      <w:pPr>
        <w:spacing w:after="0" w:line="480" w:lineRule="auto"/>
        <w:ind w:left="120"/>
      </w:pPr>
    </w:p>
    <w:p w:rsidR="005B226A" w:rsidRDefault="005B226A">
      <w:pPr>
        <w:spacing w:after="0"/>
        <w:ind w:left="120"/>
      </w:pPr>
    </w:p>
    <w:p w:rsidR="005B226A" w:rsidRDefault="006019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B226A" w:rsidRDefault="005B226A">
      <w:pPr>
        <w:spacing w:after="0" w:line="480" w:lineRule="auto"/>
        <w:ind w:left="120"/>
      </w:pPr>
    </w:p>
    <w:p w:rsidR="005B226A" w:rsidRDefault="005B226A">
      <w:pPr>
        <w:spacing w:after="0"/>
        <w:ind w:left="120"/>
      </w:pPr>
    </w:p>
    <w:p w:rsidR="005B226A" w:rsidRPr="0022782B" w:rsidRDefault="006019C5">
      <w:pPr>
        <w:spacing w:after="0" w:line="480" w:lineRule="auto"/>
        <w:ind w:left="120"/>
        <w:rPr>
          <w:lang w:val="ru-RU"/>
        </w:rPr>
      </w:pPr>
      <w:r w:rsidRPr="002278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226A" w:rsidRPr="0022782B" w:rsidRDefault="005B226A">
      <w:pPr>
        <w:spacing w:after="0" w:line="480" w:lineRule="auto"/>
        <w:ind w:left="120"/>
        <w:rPr>
          <w:lang w:val="ru-RU"/>
        </w:rPr>
      </w:pPr>
    </w:p>
    <w:p w:rsidR="005B226A" w:rsidRPr="0022782B" w:rsidRDefault="005B226A">
      <w:pPr>
        <w:rPr>
          <w:lang w:val="ru-RU"/>
        </w:rPr>
        <w:sectPr w:rsidR="005B226A" w:rsidRPr="0022782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6019C5" w:rsidRPr="0022782B" w:rsidRDefault="006019C5">
      <w:pPr>
        <w:rPr>
          <w:lang w:val="ru-RU"/>
        </w:rPr>
      </w:pPr>
    </w:p>
    <w:sectPr w:rsidR="006019C5" w:rsidRPr="002278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B226A"/>
    <w:rsid w:val="0022782B"/>
    <w:rsid w:val="005B226A"/>
    <w:rsid w:val="0060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122" TargetMode="External"/><Relationship Id="rId26" Type="http://schemas.openxmlformats.org/officeDocument/2006/relationships/hyperlink" Target="https://m.edsoo.ru/863e6d5c" TargetMode="External"/><Relationship Id="rId39" Type="http://schemas.openxmlformats.org/officeDocument/2006/relationships/hyperlink" Target="https://m.edsoo.ru/863e7f4a" TargetMode="External"/><Relationship Id="rId21" Type="http://schemas.openxmlformats.org/officeDocument/2006/relationships/hyperlink" Target="https://m.edsoo.ru/863e6564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6f2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c1e" TargetMode="External"/><Relationship Id="rId63" Type="http://schemas.openxmlformats.org/officeDocument/2006/relationships/hyperlink" Target="https://m.edsoo.ru/863ea8bc" TargetMode="External"/><Relationship Id="rId68" Type="http://schemas.openxmlformats.org/officeDocument/2006/relationships/hyperlink" Target="https://m.edsoo.ru/863eafec" TargetMode="External"/><Relationship Id="rId76" Type="http://schemas.openxmlformats.org/officeDocument/2006/relationships/hyperlink" Target="https://m.edsoo.ru/863eba1e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1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aae" TargetMode="External"/><Relationship Id="rId37" Type="http://schemas.openxmlformats.org/officeDocument/2006/relationships/hyperlink" Target="https://m.edsoo.ru/863e81b6" TargetMode="External"/><Relationship Id="rId40" Type="http://schemas.openxmlformats.org/officeDocument/2006/relationships/hyperlink" Target="https://m.edsoo.ru/863e81b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a20e" TargetMode="External"/><Relationship Id="rId58" Type="http://schemas.openxmlformats.org/officeDocument/2006/relationships/hyperlink" Target="https://m.edsoo.ru/863e9ed0" TargetMode="External"/><Relationship Id="rId66" Type="http://schemas.openxmlformats.org/officeDocument/2006/relationships/hyperlink" Target="https://m.edsoo.ru/863ead44" TargetMode="External"/><Relationship Id="rId74" Type="http://schemas.openxmlformats.org/officeDocument/2006/relationships/hyperlink" Target="https://m.edsoo.ru/863ebb5e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6ff0" TargetMode="External"/><Relationship Id="rId36" Type="http://schemas.openxmlformats.org/officeDocument/2006/relationships/hyperlink" Target="https://m.edsoo.ru/863e7540" TargetMode="External"/><Relationship Id="rId49" Type="http://schemas.openxmlformats.org/officeDocument/2006/relationships/hyperlink" Target="https://m.edsoo.ru/863e8d78" TargetMode="External"/><Relationship Id="rId57" Type="http://schemas.openxmlformats.org/officeDocument/2006/relationships/hyperlink" Target="https://m.edsoo.ru/863e9da4" TargetMode="External"/><Relationship Id="rId61" Type="http://schemas.openxmlformats.org/officeDocument/2006/relationships/hyperlink" Target="https://m.edsoo.ru/863ea5a6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32a" TargetMode="External"/><Relationship Id="rId31" Type="http://schemas.openxmlformats.org/officeDocument/2006/relationships/hyperlink" Target="https://m.edsoo.ru/863e7c98" TargetMode="External"/><Relationship Id="rId44" Type="http://schemas.openxmlformats.org/officeDocument/2006/relationships/hyperlink" Target="https://m.edsoo.ru/863e89a4" TargetMode="External"/><Relationship Id="rId52" Type="http://schemas.openxmlformats.org/officeDocument/2006/relationships/hyperlink" Target="https://m.edsoo.ru/863e9336" TargetMode="External"/><Relationship Id="rId60" Type="http://schemas.openxmlformats.org/officeDocument/2006/relationships/hyperlink" Target="https://m.edsoo.ru/863e9c1e" TargetMode="External"/><Relationship Id="rId65" Type="http://schemas.openxmlformats.org/officeDocument/2006/relationships/hyperlink" Target="https://m.edsoo.ru/863eac2c" TargetMode="External"/><Relationship Id="rId73" Type="http://schemas.openxmlformats.org/officeDocument/2006/relationships/hyperlink" Target="https://m.edsoo.ru/863eb5fa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74e" TargetMode="External"/><Relationship Id="rId27" Type="http://schemas.openxmlformats.org/officeDocument/2006/relationships/hyperlink" Target="https://m.edsoo.ru/863e6e88" TargetMode="External"/><Relationship Id="rId30" Type="http://schemas.openxmlformats.org/officeDocument/2006/relationships/hyperlink" Target="https://m.edsoo.ru/863e766c" TargetMode="External"/><Relationship Id="rId35" Type="http://schemas.openxmlformats.org/officeDocument/2006/relationships/hyperlink" Target="https://m.edsoo.ru/863e796e" TargetMode="External"/><Relationship Id="rId43" Type="http://schemas.openxmlformats.org/officeDocument/2006/relationships/hyperlink" Target="https://m.edsoo.ru/863e8878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9c6" TargetMode="External"/><Relationship Id="rId64" Type="http://schemas.openxmlformats.org/officeDocument/2006/relationships/hyperlink" Target="https://m.edsoo.ru/863ea48e" TargetMode="External"/><Relationship Id="rId69" Type="http://schemas.openxmlformats.org/officeDocument/2006/relationships/hyperlink" Target="https://m.edsoo.ru/863eb10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46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870" TargetMode="External"/><Relationship Id="rId33" Type="http://schemas.openxmlformats.org/officeDocument/2006/relationships/hyperlink" Target="https://m.edsoo.ru/863e7dc4" TargetMode="External"/><Relationship Id="rId38" Type="http://schemas.openxmlformats.org/officeDocument/2006/relationships/hyperlink" Target="https://m.edsoo.ru/863e831e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fde" TargetMode="External"/><Relationship Id="rId67" Type="http://schemas.openxmlformats.org/officeDocument/2006/relationships/hyperlink" Target="https://m.edsoo.ru/863eaea2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8436" TargetMode="External"/><Relationship Id="rId54" Type="http://schemas.openxmlformats.org/officeDocument/2006/relationships/hyperlink" Target="https://m.edsoo.ru/863e9570" TargetMode="External"/><Relationship Id="rId62" Type="http://schemas.openxmlformats.org/officeDocument/2006/relationships/hyperlink" Target="https://m.edsoo.ru/863ea6be" TargetMode="External"/><Relationship Id="rId70" Type="http://schemas.openxmlformats.org/officeDocument/2006/relationships/hyperlink" Target="https://m.edsoo.ru/863eb348" TargetMode="External"/><Relationship Id="rId75" Type="http://schemas.openxmlformats.org/officeDocument/2006/relationships/hyperlink" Target="https://m.edsoo.ru/863ebd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10308</Words>
  <Characters>58761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2023-10-06T06:45:00Z</dcterms:created>
  <dcterms:modified xsi:type="dcterms:W3CDTF">2023-10-06T06:46:00Z</dcterms:modified>
</cp:coreProperties>
</file>