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D1" w:rsidRPr="0051228C" w:rsidRDefault="00387D9B">
      <w:pPr>
        <w:spacing w:after="0" w:line="408" w:lineRule="auto"/>
        <w:ind w:left="120"/>
        <w:jc w:val="center"/>
      </w:pPr>
      <w:bookmarkStart w:id="0" w:name="block-25185241"/>
      <w:r w:rsidRPr="0051228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F25D1" w:rsidRPr="0051228C" w:rsidRDefault="00387D9B">
      <w:pPr>
        <w:spacing w:after="0" w:line="408" w:lineRule="auto"/>
        <w:ind w:left="120"/>
        <w:jc w:val="center"/>
      </w:pPr>
      <w:r w:rsidRPr="0051228C">
        <w:rPr>
          <w:rFonts w:ascii="Times New Roman" w:hAnsi="Times New Roman"/>
          <w:b/>
          <w:color w:val="000000"/>
          <w:sz w:val="28"/>
        </w:rPr>
        <w:t>‌</w:t>
      </w:r>
      <w:bookmarkStart w:id="1" w:name="0e3a0897-ec1f-4dee-87d9-9c76575dec40"/>
      <w:r w:rsidRPr="0051228C">
        <w:rPr>
          <w:rFonts w:ascii="Times New Roman" w:hAnsi="Times New Roman"/>
          <w:b/>
          <w:color w:val="000000"/>
          <w:sz w:val="28"/>
        </w:rPr>
        <w:t xml:space="preserve">Департамент образования Вологодской области </w:t>
      </w:r>
      <w:bookmarkEnd w:id="1"/>
      <w:r w:rsidRPr="0051228C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F25D1" w:rsidRPr="0051228C" w:rsidRDefault="00387D9B">
      <w:pPr>
        <w:spacing w:after="0" w:line="408" w:lineRule="auto"/>
        <w:ind w:left="120"/>
        <w:jc w:val="center"/>
      </w:pPr>
      <w:r w:rsidRPr="0051228C">
        <w:rPr>
          <w:rFonts w:ascii="Times New Roman" w:hAnsi="Times New Roman"/>
          <w:b/>
          <w:color w:val="000000"/>
          <w:sz w:val="28"/>
        </w:rPr>
        <w:t>‌</w:t>
      </w:r>
      <w:bookmarkStart w:id="2" w:name="a38a8544-b3eb-4fe2-a122-ab9f72a9629d"/>
      <w:r w:rsidRPr="0051228C">
        <w:rPr>
          <w:rFonts w:ascii="Times New Roman" w:hAnsi="Times New Roman"/>
          <w:b/>
          <w:color w:val="000000"/>
          <w:sz w:val="28"/>
        </w:rPr>
        <w:t>Администрация Кирилловского муниципального округа</w:t>
      </w:r>
      <w:bookmarkEnd w:id="2"/>
      <w:r w:rsidRPr="0051228C">
        <w:rPr>
          <w:rFonts w:ascii="Times New Roman" w:hAnsi="Times New Roman"/>
          <w:b/>
          <w:color w:val="000000"/>
          <w:sz w:val="28"/>
        </w:rPr>
        <w:t>‌</w:t>
      </w:r>
      <w:r w:rsidRPr="0051228C">
        <w:rPr>
          <w:rFonts w:ascii="Times New Roman" w:hAnsi="Times New Roman"/>
          <w:color w:val="000000"/>
          <w:sz w:val="28"/>
        </w:rPr>
        <w:t>​</w:t>
      </w:r>
    </w:p>
    <w:p w:rsidR="00DF25D1" w:rsidRPr="0051228C" w:rsidRDefault="00387D9B">
      <w:pPr>
        <w:spacing w:after="0" w:line="408" w:lineRule="auto"/>
        <w:ind w:left="120"/>
        <w:jc w:val="center"/>
      </w:pPr>
      <w:r w:rsidRPr="0051228C">
        <w:rPr>
          <w:rFonts w:ascii="Times New Roman" w:hAnsi="Times New Roman"/>
          <w:b/>
          <w:color w:val="000000"/>
          <w:sz w:val="28"/>
        </w:rPr>
        <w:t>БОУ "Кирилловская СШ"</w:t>
      </w:r>
    </w:p>
    <w:p w:rsidR="00DF25D1" w:rsidRPr="0051228C" w:rsidRDefault="00DF25D1">
      <w:pPr>
        <w:spacing w:after="0"/>
        <w:ind w:left="120"/>
      </w:pPr>
    </w:p>
    <w:p w:rsidR="00DF25D1" w:rsidRPr="0051228C" w:rsidRDefault="00DF25D1">
      <w:pPr>
        <w:spacing w:after="0"/>
        <w:ind w:left="120"/>
      </w:pPr>
    </w:p>
    <w:p w:rsidR="00DF25D1" w:rsidRPr="0051228C" w:rsidRDefault="00DF25D1">
      <w:pPr>
        <w:spacing w:after="0"/>
        <w:ind w:left="120"/>
      </w:pPr>
    </w:p>
    <w:p w:rsidR="00DF25D1" w:rsidRPr="0051228C" w:rsidRDefault="00DF25D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1228C" w:rsidTr="000D4161">
        <w:tc>
          <w:tcPr>
            <w:tcW w:w="3114" w:type="dxa"/>
          </w:tcPr>
          <w:p w:rsidR="00C53FFE" w:rsidRPr="0040209D" w:rsidRDefault="00387D9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387D9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 школы</w:t>
            </w:r>
          </w:p>
          <w:p w:rsidR="004E6975" w:rsidRDefault="00387D9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387D9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4E6975" w:rsidRDefault="00387D9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387D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387D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387D9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387D9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БОУ "Кирилловская СШ"</w:t>
            </w:r>
          </w:p>
          <w:p w:rsidR="000E6D86" w:rsidRDefault="00387D9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387D9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Архипова В. В.</w:t>
            </w:r>
          </w:p>
          <w:p w:rsidR="000E6D86" w:rsidRDefault="00387D9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387D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F25D1" w:rsidRPr="0051228C" w:rsidRDefault="00DF25D1">
      <w:pPr>
        <w:spacing w:after="0"/>
        <w:ind w:left="120"/>
      </w:pPr>
    </w:p>
    <w:p w:rsidR="00DF25D1" w:rsidRDefault="00387D9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F25D1" w:rsidRDefault="00DF25D1">
      <w:pPr>
        <w:spacing w:after="0"/>
        <w:ind w:left="120"/>
      </w:pPr>
    </w:p>
    <w:p w:rsidR="00DF25D1" w:rsidRDefault="00DF25D1">
      <w:pPr>
        <w:spacing w:after="0"/>
        <w:ind w:left="120"/>
      </w:pPr>
    </w:p>
    <w:p w:rsidR="00DF25D1" w:rsidRDefault="00DF25D1">
      <w:pPr>
        <w:spacing w:after="0"/>
        <w:ind w:left="120"/>
      </w:pPr>
    </w:p>
    <w:p w:rsidR="00DF25D1" w:rsidRDefault="00387D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F25D1" w:rsidRDefault="00387D9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3340251)</w:t>
      </w:r>
    </w:p>
    <w:p w:rsidR="00DF25D1" w:rsidRDefault="00DF25D1">
      <w:pPr>
        <w:spacing w:after="0"/>
        <w:ind w:left="120"/>
        <w:jc w:val="center"/>
      </w:pPr>
    </w:p>
    <w:p w:rsidR="00DF25D1" w:rsidRPr="0051228C" w:rsidRDefault="00387D9B">
      <w:pPr>
        <w:spacing w:after="0" w:line="408" w:lineRule="auto"/>
        <w:ind w:left="120"/>
        <w:jc w:val="center"/>
      </w:pPr>
      <w:r w:rsidRPr="0051228C">
        <w:rPr>
          <w:rFonts w:ascii="Times New Roman" w:hAnsi="Times New Roman"/>
          <w:b/>
          <w:color w:val="000000"/>
          <w:sz w:val="28"/>
        </w:rPr>
        <w:t xml:space="preserve">учебного предмета «Вероятность и статистика. </w:t>
      </w:r>
    </w:p>
    <w:p w:rsidR="00DF25D1" w:rsidRPr="0051228C" w:rsidRDefault="00387D9B">
      <w:pPr>
        <w:spacing w:after="0" w:line="408" w:lineRule="auto"/>
        <w:ind w:left="120"/>
        <w:jc w:val="center"/>
      </w:pPr>
      <w:r w:rsidRPr="0051228C"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DF25D1" w:rsidRPr="0051228C" w:rsidRDefault="00387D9B">
      <w:pPr>
        <w:spacing w:after="0" w:line="408" w:lineRule="auto"/>
        <w:ind w:left="120"/>
        <w:jc w:val="center"/>
      </w:pPr>
      <w:r w:rsidRPr="0051228C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DF25D1" w:rsidRPr="0051228C" w:rsidRDefault="00DF25D1">
      <w:pPr>
        <w:spacing w:after="0"/>
        <w:ind w:left="120"/>
        <w:jc w:val="center"/>
      </w:pPr>
    </w:p>
    <w:p w:rsidR="00DF25D1" w:rsidRPr="0051228C" w:rsidRDefault="00DF25D1">
      <w:pPr>
        <w:spacing w:after="0"/>
        <w:ind w:left="120"/>
        <w:jc w:val="center"/>
      </w:pPr>
    </w:p>
    <w:p w:rsidR="00DF25D1" w:rsidRPr="0051228C" w:rsidRDefault="00DF25D1">
      <w:pPr>
        <w:spacing w:after="0"/>
        <w:ind w:left="120"/>
        <w:jc w:val="center"/>
      </w:pPr>
    </w:p>
    <w:p w:rsidR="00DF25D1" w:rsidRPr="0051228C" w:rsidRDefault="00DF25D1">
      <w:pPr>
        <w:spacing w:after="0"/>
        <w:ind w:left="120"/>
        <w:jc w:val="center"/>
      </w:pPr>
    </w:p>
    <w:p w:rsidR="00DF25D1" w:rsidRPr="0051228C" w:rsidRDefault="00DF25D1">
      <w:pPr>
        <w:spacing w:after="0"/>
        <w:ind w:left="120"/>
        <w:jc w:val="center"/>
      </w:pPr>
    </w:p>
    <w:p w:rsidR="00DF25D1" w:rsidRPr="0051228C" w:rsidRDefault="00DF25D1">
      <w:pPr>
        <w:spacing w:after="0"/>
        <w:ind w:left="120"/>
        <w:jc w:val="center"/>
      </w:pPr>
    </w:p>
    <w:p w:rsidR="0051228C" w:rsidRPr="004313D3" w:rsidRDefault="0051228C" w:rsidP="0051228C">
      <w:pPr>
        <w:spacing w:after="0"/>
        <w:ind w:left="120"/>
        <w:jc w:val="center"/>
      </w:pPr>
      <w:bookmarkStart w:id="3" w:name="056d9d5c-b2bc-4133-b8cf-f3db506692dc"/>
      <w:r w:rsidRPr="004313D3">
        <w:rPr>
          <w:rFonts w:ascii="Times New Roman" w:hAnsi="Times New Roman"/>
          <w:b/>
          <w:color w:val="000000"/>
          <w:sz w:val="28"/>
        </w:rPr>
        <w:t xml:space="preserve">г. </w:t>
      </w:r>
      <w:proofErr w:type="spellStart"/>
      <w:r w:rsidRPr="004313D3">
        <w:rPr>
          <w:rFonts w:ascii="Times New Roman" w:hAnsi="Times New Roman"/>
          <w:b/>
          <w:color w:val="000000"/>
          <w:sz w:val="28"/>
        </w:rPr>
        <w:t>Кириллов</w:t>
      </w:r>
      <w:bookmarkEnd w:id="3"/>
      <w:proofErr w:type="spellEnd"/>
      <w:r w:rsidRPr="004313D3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7c791777-c725-4234-9ae7-a684b7e75e81"/>
      <w:r w:rsidRPr="004313D3">
        <w:rPr>
          <w:rFonts w:ascii="Times New Roman" w:hAnsi="Times New Roman"/>
          <w:b/>
          <w:color w:val="000000"/>
          <w:sz w:val="28"/>
        </w:rPr>
        <w:t>2023 г.</w:t>
      </w:r>
      <w:bookmarkEnd w:id="4"/>
      <w:r w:rsidRPr="004313D3">
        <w:rPr>
          <w:rFonts w:ascii="Times New Roman" w:hAnsi="Times New Roman"/>
          <w:b/>
          <w:color w:val="000000"/>
          <w:sz w:val="28"/>
        </w:rPr>
        <w:t>‌</w:t>
      </w:r>
      <w:r w:rsidRPr="004313D3">
        <w:rPr>
          <w:rFonts w:ascii="Times New Roman" w:hAnsi="Times New Roman"/>
          <w:color w:val="000000"/>
          <w:sz w:val="28"/>
        </w:rPr>
        <w:t>​</w:t>
      </w:r>
    </w:p>
    <w:p w:rsidR="00DF25D1" w:rsidRPr="0051228C" w:rsidRDefault="00DF25D1">
      <w:pPr>
        <w:spacing w:after="0"/>
        <w:ind w:left="120"/>
        <w:jc w:val="center"/>
      </w:pPr>
    </w:p>
    <w:p w:rsidR="00DF25D1" w:rsidRPr="0051228C" w:rsidRDefault="00DF25D1">
      <w:pPr>
        <w:spacing w:after="0"/>
        <w:ind w:left="120"/>
        <w:jc w:val="center"/>
      </w:pPr>
    </w:p>
    <w:p w:rsidR="00DF25D1" w:rsidRPr="0051228C" w:rsidRDefault="00DF25D1">
      <w:pPr>
        <w:spacing w:after="0"/>
        <w:ind w:left="120"/>
        <w:jc w:val="center"/>
      </w:pPr>
    </w:p>
    <w:p w:rsidR="00DF25D1" w:rsidRPr="0051228C" w:rsidRDefault="00DF25D1">
      <w:pPr>
        <w:sectPr w:rsidR="00DF25D1" w:rsidRPr="0051228C">
          <w:pgSz w:w="11906" w:h="16383"/>
          <w:pgMar w:top="1134" w:right="850" w:bottom="1134" w:left="1701" w:header="720" w:footer="720" w:gutter="0"/>
          <w:cols w:space="720"/>
        </w:sectPr>
      </w:pPr>
    </w:p>
    <w:p w:rsidR="00DF25D1" w:rsidRPr="0051228C" w:rsidRDefault="00387D9B">
      <w:pPr>
        <w:spacing w:after="0" w:line="264" w:lineRule="auto"/>
        <w:ind w:left="120"/>
        <w:jc w:val="both"/>
      </w:pPr>
      <w:bookmarkStart w:id="5" w:name="block-25185242"/>
      <w:bookmarkEnd w:id="0"/>
      <w:r w:rsidRPr="0051228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firstLine="600"/>
        <w:jc w:val="both"/>
      </w:pPr>
      <w:bookmarkStart w:id="6" w:name="_Toc118726574"/>
      <w:bookmarkEnd w:id="6"/>
      <w:r w:rsidRPr="0051228C">
        <w:rPr>
          <w:rFonts w:ascii="Times New Roman" w:hAnsi="Times New Roman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51228C">
        <w:rPr>
          <w:rFonts w:ascii="Times New Roman" w:hAnsi="Times New Roman"/>
          <w:color w:val="000000"/>
          <w:sz w:val="28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51228C">
        <w:rPr>
          <w:rFonts w:ascii="Times New Roman" w:hAnsi="Times New Roman"/>
          <w:color w:val="000000"/>
          <w:sz w:val="28"/>
        </w:rPr>
        <w:t xml:space="preserve"> и познавательного развития личности </w:t>
      </w:r>
      <w:proofErr w:type="gramStart"/>
      <w:r w:rsidRPr="0051228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1228C">
        <w:rPr>
          <w:rFonts w:ascii="Times New Roman" w:hAnsi="Times New Roman"/>
          <w:color w:val="000000"/>
          <w:sz w:val="28"/>
        </w:rPr>
        <w:t xml:space="preserve">. 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left="120"/>
        <w:jc w:val="both"/>
      </w:pPr>
      <w:bookmarkStart w:id="7" w:name="_Toc118726606"/>
      <w:bookmarkEnd w:id="7"/>
      <w:r w:rsidRPr="0051228C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51228C">
        <w:rPr>
          <w:rFonts w:ascii="Times New Roman" w:hAnsi="Times New Roman"/>
          <w:color w:val="000000"/>
          <w:sz w:val="28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51228C">
        <w:rPr>
          <w:rFonts w:ascii="Times New Roman" w:hAnsi="Times New Roman"/>
          <w:color w:val="000000"/>
          <w:sz w:val="28"/>
        </w:rPr>
        <w:t xml:space="preserve">ого мира, развивается понимание </w:t>
      </w:r>
      <w:proofErr w:type="gramStart"/>
      <w:r w:rsidRPr="0051228C">
        <w:rPr>
          <w:rFonts w:ascii="Times New Roman" w:hAnsi="Times New Roman"/>
          <w:color w:val="000000"/>
          <w:sz w:val="28"/>
        </w:rPr>
        <w:t>значимости</w:t>
      </w:r>
      <w:proofErr w:type="gramEnd"/>
      <w:r w:rsidRPr="0051228C">
        <w:rPr>
          <w:rFonts w:ascii="Times New Roman" w:hAnsi="Times New Roman"/>
          <w:color w:val="000000"/>
          <w:sz w:val="28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51228C">
        <w:rPr>
          <w:rFonts w:ascii="Times New Roman" w:hAnsi="Times New Roman"/>
          <w:color w:val="000000"/>
          <w:sz w:val="28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51228C">
        <w:rPr>
          <w:rFonts w:ascii="Times New Roman" w:hAnsi="Times New Roman"/>
          <w:color w:val="000000"/>
          <w:sz w:val="28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51228C">
        <w:rPr>
          <w:rFonts w:ascii="Times New Roman" w:hAnsi="Times New Roman"/>
          <w:color w:val="000000"/>
          <w:sz w:val="28"/>
        </w:rPr>
        <w:t>ами ― показательным и нормальным распределениями.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51228C">
        <w:rPr>
          <w:rFonts w:ascii="Times New Roman" w:hAnsi="Times New Roman"/>
          <w:color w:val="000000"/>
          <w:sz w:val="28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51228C">
        <w:rPr>
          <w:rFonts w:ascii="Times New Roman" w:hAnsi="Times New Roman"/>
          <w:color w:val="000000"/>
          <w:sz w:val="28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Темы, св</w:t>
      </w:r>
      <w:r w:rsidRPr="0051228C">
        <w:rPr>
          <w:rFonts w:ascii="Times New Roman" w:hAnsi="Times New Roman"/>
          <w:color w:val="000000"/>
          <w:sz w:val="28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51228C">
        <w:rPr>
          <w:rFonts w:ascii="Times New Roman" w:hAnsi="Times New Roman"/>
          <w:color w:val="000000"/>
          <w:sz w:val="28"/>
        </w:rPr>
        <w:t>ельное изучение материала без доказатель</w:t>
      </w:r>
      <w:proofErr w:type="gramStart"/>
      <w:r w:rsidRPr="0051228C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51228C">
        <w:rPr>
          <w:rFonts w:ascii="Times New Roman" w:hAnsi="Times New Roman"/>
          <w:color w:val="000000"/>
          <w:sz w:val="28"/>
        </w:rPr>
        <w:t xml:space="preserve">именяемых фактов. 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left="120"/>
        <w:jc w:val="both"/>
      </w:pPr>
      <w:bookmarkStart w:id="8" w:name="_Toc118726607"/>
      <w:bookmarkEnd w:id="8"/>
      <w:r w:rsidRPr="0051228C">
        <w:rPr>
          <w:rFonts w:ascii="Times New Roman" w:hAnsi="Times New Roman"/>
          <w:b/>
          <w:color w:val="000000"/>
          <w:sz w:val="28"/>
        </w:rPr>
        <w:t>МЕСТО КУРСА В УЧЕБНОМ ПЛАНЕ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left="12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DF25D1" w:rsidRPr="0051228C" w:rsidRDefault="00DF25D1">
      <w:pPr>
        <w:sectPr w:rsidR="00DF25D1" w:rsidRPr="0051228C">
          <w:pgSz w:w="11906" w:h="16383"/>
          <w:pgMar w:top="1134" w:right="850" w:bottom="1134" w:left="1701" w:header="720" w:footer="720" w:gutter="0"/>
          <w:cols w:space="720"/>
        </w:sectPr>
      </w:pPr>
    </w:p>
    <w:p w:rsidR="00DF25D1" w:rsidRPr="0051228C" w:rsidRDefault="00387D9B">
      <w:pPr>
        <w:spacing w:after="0"/>
        <w:ind w:left="120"/>
      </w:pPr>
      <w:bookmarkStart w:id="9" w:name="_Toc118726611"/>
      <w:bookmarkStart w:id="10" w:name="block-25185247"/>
      <w:bookmarkEnd w:id="5"/>
      <w:bookmarkEnd w:id="9"/>
      <w:r w:rsidRPr="0051228C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DF25D1" w:rsidRPr="0051228C" w:rsidRDefault="00DF25D1">
      <w:pPr>
        <w:spacing w:after="0"/>
        <w:ind w:left="120"/>
      </w:pPr>
    </w:p>
    <w:p w:rsidR="00DF25D1" w:rsidRPr="0051228C" w:rsidRDefault="00387D9B">
      <w:pPr>
        <w:spacing w:after="0"/>
        <w:ind w:left="120"/>
        <w:jc w:val="both"/>
      </w:pPr>
      <w:r w:rsidRPr="0051228C">
        <w:rPr>
          <w:rFonts w:ascii="Times New Roman" w:hAnsi="Times New Roman"/>
          <w:b/>
          <w:color w:val="000000"/>
          <w:sz w:val="28"/>
        </w:rPr>
        <w:t>10 КЛАСС</w:t>
      </w:r>
    </w:p>
    <w:p w:rsidR="00DF25D1" w:rsidRPr="0051228C" w:rsidRDefault="00DF25D1">
      <w:pPr>
        <w:spacing w:after="0"/>
        <w:ind w:left="120"/>
        <w:jc w:val="both"/>
      </w:pPr>
    </w:p>
    <w:p w:rsidR="00DF25D1" w:rsidRPr="0051228C" w:rsidRDefault="00387D9B">
      <w:pPr>
        <w:spacing w:after="0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DF25D1" w:rsidRPr="0051228C" w:rsidRDefault="00387D9B">
      <w:pPr>
        <w:spacing w:after="0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</w:t>
      </w:r>
      <w:r w:rsidRPr="0051228C">
        <w:rPr>
          <w:rFonts w:ascii="Times New Roman" w:hAnsi="Times New Roman"/>
          <w:color w:val="000000"/>
          <w:sz w:val="28"/>
        </w:rPr>
        <w:t xml:space="preserve">ными элементарными событиями. </w:t>
      </w:r>
    </w:p>
    <w:p w:rsidR="00DF25D1" w:rsidRDefault="00387D9B">
      <w:pPr>
        <w:spacing w:after="0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Операции над событиями: пересечение, объединение, противоположные события.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Диаграммы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Эйлера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DF25D1" w:rsidRPr="0051228C" w:rsidRDefault="00387D9B">
      <w:pPr>
        <w:spacing w:after="0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</w:t>
      </w:r>
      <w:r w:rsidRPr="0051228C">
        <w:rPr>
          <w:rFonts w:ascii="Times New Roman" w:hAnsi="Times New Roman"/>
          <w:color w:val="000000"/>
          <w:sz w:val="28"/>
        </w:rPr>
        <w:t>ости. Независимые события.</w:t>
      </w:r>
    </w:p>
    <w:p w:rsidR="00DF25D1" w:rsidRPr="0051228C" w:rsidRDefault="00387D9B">
      <w:pPr>
        <w:spacing w:after="0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DF25D1" w:rsidRPr="0051228C" w:rsidRDefault="00387D9B">
      <w:pPr>
        <w:spacing w:after="0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</w:t>
      </w:r>
      <w:r w:rsidRPr="0051228C">
        <w:rPr>
          <w:rFonts w:ascii="Times New Roman" w:hAnsi="Times New Roman"/>
          <w:color w:val="000000"/>
          <w:sz w:val="28"/>
        </w:rPr>
        <w:t xml:space="preserve">первого успеха. Серия независимых испытаний Бернулли. </w:t>
      </w:r>
    </w:p>
    <w:p w:rsidR="00DF25D1" w:rsidRPr="0051228C" w:rsidRDefault="00387D9B">
      <w:pPr>
        <w:spacing w:after="0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51228C">
        <w:rPr>
          <w:rFonts w:ascii="Times New Roman" w:hAnsi="Times New Roman"/>
          <w:color w:val="000000"/>
          <w:sz w:val="28"/>
        </w:rPr>
        <w:t>геометрическое</w:t>
      </w:r>
      <w:proofErr w:type="gramEnd"/>
      <w:r w:rsidRPr="0051228C">
        <w:rPr>
          <w:rFonts w:ascii="Times New Roman" w:hAnsi="Times New Roman"/>
          <w:color w:val="000000"/>
          <w:sz w:val="28"/>
        </w:rPr>
        <w:t xml:space="preserve"> и биномиальное. </w:t>
      </w:r>
    </w:p>
    <w:p w:rsidR="00DF25D1" w:rsidRPr="0051228C" w:rsidRDefault="00DF25D1">
      <w:pPr>
        <w:spacing w:after="0"/>
        <w:ind w:left="120"/>
        <w:jc w:val="both"/>
      </w:pPr>
    </w:p>
    <w:p w:rsidR="00DF25D1" w:rsidRPr="0051228C" w:rsidRDefault="00387D9B">
      <w:pPr>
        <w:spacing w:after="0"/>
        <w:ind w:left="120"/>
        <w:jc w:val="both"/>
      </w:pPr>
      <w:bookmarkStart w:id="11" w:name="_Toc118726613"/>
      <w:bookmarkEnd w:id="11"/>
      <w:r w:rsidRPr="0051228C">
        <w:rPr>
          <w:rFonts w:ascii="Times New Roman" w:hAnsi="Times New Roman"/>
          <w:b/>
          <w:color w:val="000000"/>
          <w:sz w:val="28"/>
        </w:rPr>
        <w:t>11 КЛАСС</w:t>
      </w:r>
    </w:p>
    <w:p w:rsidR="00DF25D1" w:rsidRPr="0051228C" w:rsidRDefault="00DF25D1">
      <w:pPr>
        <w:spacing w:after="0"/>
        <w:ind w:left="120"/>
        <w:jc w:val="both"/>
      </w:pPr>
    </w:p>
    <w:p w:rsidR="00DF25D1" w:rsidRPr="0051228C" w:rsidRDefault="00387D9B">
      <w:pPr>
        <w:spacing w:after="0"/>
        <w:ind w:firstLine="600"/>
        <w:jc w:val="both"/>
      </w:pPr>
      <w:bookmarkStart w:id="12" w:name="_Toc73394999"/>
      <w:bookmarkEnd w:id="12"/>
      <w:r w:rsidRPr="0051228C">
        <w:rPr>
          <w:rFonts w:ascii="Times New Roman" w:hAnsi="Times New Roman"/>
          <w:color w:val="000000"/>
          <w:sz w:val="28"/>
        </w:rPr>
        <w:t>Числовые характеристики случайных величин: матема</w:t>
      </w:r>
      <w:r w:rsidRPr="0051228C">
        <w:rPr>
          <w:rFonts w:ascii="Times New Roman" w:hAnsi="Times New Roman"/>
          <w:color w:val="000000"/>
          <w:sz w:val="28"/>
        </w:rPr>
        <w:t>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</w:t>
      </w:r>
      <w:r w:rsidRPr="0051228C">
        <w:rPr>
          <w:rFonts w:ascii="Times New Roman" w:hAnsi="Times New Roman"/>
          <w:color w:val="000000"/>
          <w:sz w:val="28"/>
        </w:rPr>
        <w:t>еское ожидание и дисперсия геометрического и биномиального распределений.</w:t>
      </w:r>
    </w:p>
    <w:p w:rsidR="00DF25D1" w:rsidRPr="0051228C" w:rsidRDefault="00387D9B">
      <w:pPr>
        <w:spacing w:after="0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 w:rsidR="00DF25D1" w:rsidRPr="0051228C" w:rsidRDefault="00387D9B">
      <w:pPr>
        <w:spacing w:after="0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Примеры непрерывных случайных величин. Понятие о плотности распределения. Задачи, приводящи</w:t>
      </w:r>
      <w:r w:rsidRPr="0051228C">
        <w:rPr>
          <w:rFonts w:ascii="Times New Roman" w:hAnsi="Times New Roman"/>
          <w:color w:val="000000"/>
          <w:sz w:val="28"/>
        </w:rPr>
        <w:t xml:space="preserve">е к нормальному распределению. Понятие о нормальном распределении. </w:t>
      </w:r>
    </w:p>
    <w:p w:rsidR="00DF25D1" w:rsidRPr="0051228C" w:rsidRDefault="00DF25D1">
      <w:pPr>
        <w:sectPr w:rsidR="00DF25D1" w:rsidRPr="0051228C">
          <w:pgSz w:w="11906" w:h="16383"/>
          <w:pgMar w:top="1134" w:right="850" w:bottom="1134" w:left="1701" w:header="720" w:footer="720" w:gutter="0"/>
          <w:cols w:space="720"/>
        </w:sectPr>
      </w:pPr>
    </w:p>
    <w:p w:rsidR="00DF25D1" w:rsidRPr="0051228C" w:rsidRDefault="00387D9B">
      <w:pPr>
        <w:spacing w:after="0" w:line="264" w:lineRule="auto"/>
        <w:ind w:left="120"/>
        <w:jc w:val="both"/>
      </w:pPr>
      <w:bookmarkStart w:id="13" w:name="_Toc118726577"/>
      <w:bookmarkStart w:id="14" w:name="block-25185246"/>
      <w:bookmarkEnd w:id="10"/>
      <w:bookmarkEnd w:id="13"/>
      <w:r w:rsidRPr="0051228C"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left="120"/>
        <w:jc w:val="both"/>
      </w:pPr>
      <w:bookmarkStart w:id="15" w:name="_Toc118726578"/>
      <w:bookmarkEnd w:id="15"/>
      <w:r w:rsidRPr="0051228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b/>
          <w:color w:val="000000"/>
          <w:sz w:val="28"/>
        </w:rPr>
        <w:t>Гражданское воспитание:</w:t>
      </w:r>
    </w:p>
    <w:p w:rsidR="00DF25D1" w:rsidRPr="0051228C" w:rsidRDefault="00387D9B">
      <w:pPr>
        <w:spacing w:after="0" w:line="264" w:lineRule="auto"/>
        <w:ind w:firstLine="600"/>
        <w:jc w:val="both"/>
      </w:pPr>
      <w:proofErr w:type="spellStart"/>
      <w:r w:rsidRPr="0051228C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51228C">
        <w:rPr>
          <w:rFonts w:ascii="Times New Roman" w:hAnsi="Times New Roman"/>
          <w:color w:val="000000"/>
          <w:sz w:val="28"/>
        </w:rPr>
        <w:t xml:space="preserve"> гра</w:t>
      </w:r>
      <w:r w:rsidRPr="0051228C">
        <w:rPr>
          <w:rFonts w:ascii="Times New Roman" w:hAnsi="Times New Roman"/>
          <w:color w:val="000000"/>
          <w:sz w:val="28"/>
        </w:rPr>
        <w:t xml:space="preserve">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</w:t>
      </w:r>
      <w:r w:rsidRPr="0051228C">
        <w:rPr>
          <w:rFonts w:ascii="Times New Roman" w:hAnsi="Times New Roman"/>
          <w:color w:val="000000"/>
          <w:sz w:val="28"/>
        </w:rPr>
        <w:t>с социальными институтами в соответствии с их функциями и назначением.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DF25D1" w:rsidRPr="0051228C" w:rsidRDefault="00387D9B">
      <w:pPr>
        <w:shd w:val="clear" w:color="auto" w:fill="FFFFFF"/>
        <w:spacing w:after="0" w:line="264" w:lineRule="auto"/>
        <w:ind w:firstLine="600"/>
        <w:jc w:val="both"/>
      </w:pPr>
      <w:proofErr w:type="spellStart"/>
      <w:r w:rsidRPr="0051228C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51228C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</w:t>
      </w:r>
      <w:r w:rsidRPr="0051228C">
        <w:rPr>
          <w:rFonts w:ascii="Times New Roman" w:hAnsi="Times New Roman"/>
          <w:color w:val="000000"/>
          <w:sz w:val="28"/>
        </w:rPr>
        <w:t>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</w:t>
      </w:r>
      <w:proofErr w:type="spellStart"/>
      <w:r w:rsidRPr="0051228C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51228C">
        <w:rPr>
          <w:rFonts w:ascii="Times New Roman" w:hAnsi="Times New Roman"/>
          <w:color w:val="000000"/>
          <w:sz w:val="28"/>
        </w:rPr>
        <w:t xml:space="preserve"> нравственного сознания, эти</w:t>
      </w:r>
      <w:r w:rsidRPr="0051228C">
        <w:rPr>
          <w:rFonts w:ascii="Times New Roman" w:hAnsi="Times New Roman"/>
          <w:color w:val="000000"/>
          <w:sz w:val="28"/>
        </w:rPr>
        <w:t>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</w:t>
      </w:r>
      <w:r w:rsidRPr="0051228C">
        <w:rPr>
          <w:rFonts w:ascii="Times New Roman" w:hAnsi="Times New Roman"/>
          <w:color w:val="000000"/>
          <w:sz w:val="28"/>
        </w:rPr>
        <w:t>ерностей, объектов, задач, решений, рассуждений; восприимчивостью к математическим аспектам различных видов искусства.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b/>
          <w:color w:val="000000"/>
          <w:sz w:val="28"/>
        </w:rPr>
        <w:t>Физическое воспитание:</w:t>
      </w:r>
    </w:p>
    <w:p w:rsidR="00DF25D1" w:rsidRPr="0051228C" w:rsidRDefault="00387D9B">
      <w:pPr>
        <w:spacing w:after="0" w:line="264" w:lineRule="auto"/>
        <w:ind w:firstLine="600"/>
        <w:jc w:val="both"/>
      </w:pPr>
      <w:proofErr w:type="spellStart"/>
      <w:r w:rsidRPr="0051228C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51228C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</w:t>
      </w:r>
      <w:r w:rsidRPr="0051228C">
        <w:rPr>
          <w:rFonts w:ascii="Times New Roman" w:hAnsi="Times New Roman"/>
          <w:color w:val="000000"/>
          <w:sz w:val="28"/>
        </w:rPr>
        <w:t>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DF25D1" w:rsidRPr="0051228C" w:rsidRDefault="00387D9B">
      <w:pPr>
        <w:spacing w:after="0" w:line="264" w:lineRule="auto"/>
        <w:ind w:firstLine="600"/>
        <w:jc w:val="both"/>
      </w:pPr>
      <w:proofErr w:type="gramStart"/>
      <w:r w:rsidRPr="0051228C">
        <w:rPr>
          <w:rFonts w:ascii="Times New Roman" w:hAnsi="Times New Roman"/>
          <w:color w:val="000000"/>
          <w:sz w:val="28"/>
        </w:rPr>
        <w:t>готовностью к труду</w:t>
      </w:r>
      <w:r w:rsidRPr="0051228C">
        <w:rPr>
          <w:rFonts w:ascii="Times New Roman" w:hAnsi="Times New Roman"/>
          <w:color w:val="000000"/>
          <w:sz w:val="28"/>
        </w:rPr>
        <w:t xml:space="preserve">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51228C">
        <w:rPr>
          <w:rFonts w:ascii="Times New Roman" w:hAnsi="Times New Roman"/>
          <w:color w:val="000000"/>
          <w:sz w:val="28"/>
        </w:rPr>
        <w:lastRenderedPageBreak/>
        <w:t>готовностью и способн</w:t>
      </w:r>
      <w:r w:rsidRPr="0051228C">
        <w:rPr>
          <w:rFonts w:ascii="Times New Roman" w:hAnsi="Times New Roman"/>
          <w:color w:val="000000"/>
          <w:sz w:val="28"/>
        </w:rPr>
        <w:t>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DF25D1" w:rsidRPr="0051228C" w:rsidRDefault="00387D9B">
      <w:pPr>
        <w:spacing w:after="0" w:line="264" w:lineRule="auto"/>
        <w:ind w:firstLine="600"/>
        <w:jc w:val="both"/>
      </w:pPr>
      <w:proofErr w:type="spellStart"/>
      <w:r w:rsidRPr="0051228C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51228C">
        <w:rPr>
          <w:rFonts w:ascii="Times New Roman" w:hAnsi="Times New Roman"/>
          <w:color w:val="000000"/>
          <w:sz w:val="28"/>
        </w:rPr>
        <w:t xml:space="preserve"> экологической культуры, пониманием влиян</w:t>
      </w:r>
      <w:r w:rsidRPr="0051228C">
        <w:rPr>
          <w:rFonts w:ascii="Times New Roman" w:hAnsi="Times New Roman"/>
          <w:color w:val="000000"/>
          <w:sz w:val="28"/>
        </w:rPr>
        <w:t>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</w:t>
      </w:r>
      <w:r w:rsidRPr="0051228C">
        <w:rPr>
          <w:rFonts w:ascii="Times New Roman" w:hAnsi="Times New Roman"/>
          <w:color w:val="000000"/>
          <w:sz w:val="28"/>
        </w:rPr>
        <w:t>ценки их возможных последствий для окружающей среды.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  <w:r w:rsidRPr="0051228C"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DF25D1" w:rsidRPr="0051228C" w:rsidRDefault="00387D9B">
      <w:pPr>
        <w:spacing w:after="0" w:line="264" w:lineRule="auto"/>
        <w:ind w:firstLine="600"/>
        <w:jc w:val="both"/>
      </w:pPr>
      <w:proofErr w:type="spellStart"/>
      <w:r w:rsidRPr="0051228C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51228C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</w:t>
      </w:r>
      <w:r w:rsidRPr="0051228C">
        <w:rPr>
          <w:rFonts w:ascii="Times New Roman" w:hAnsi="Times New Roman"/>
          <w:color w:val="000000"/>
          <w:sz w:val="28"/>
        </w:rPr>
        <w:t>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left="120"/>
        <w:jc w:val="both"/>
      </w:pPr>
      <w:bookmarkStart w:id="16" w:name="_Toc118726579"/>
      <w:bookmarkEnd w:id="16"/>
      <w:r w:rsidRPr="0051228C">
        <w:rPr>
          <w:rFonts w:ascii="Times New Roman" w:hAnsi="Times New Roman"/>
          <w:b/>
          <w:color w:val="000000"/>
          <w:sz w:val="28"/>
        </w:rPr>
        <w:t>МЕТАПРЕДМЕТНЫ</w:t>
      </w:r>
      <w:r w:rsidRPr="0051228C">
        <w:rPr>
          <w:rFonts w:ascii="Times New Roman" w:hAnsi="Times New Roman"/>
          <w:b/>
          <w:color w:val="000000"/>
          <w:sz w:val="28"/>
        </w:rPr>
        <w:t>Е РЕЗУЛЬТАТЫ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firstLine="600"/>
        <w:jc w:val="both"/>
      </w:pPr>
      <w:proofErr w:type="spellStart"/>
      <w:r w:rsidRPr="0051228C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51228C">
        <w:rPr>
          <w:rFonts w:ascii="Times New Roman" w:hAnsi="Times New Roman"/>
          <w:color w:val="000000"/>
          <w:sz w:val="28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51228C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51228C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1) </w:t>
      </w:r>
      <w:r w:rsidRPr="0051228C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51228C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51228C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1228C">
        <w:rPr>
          <w:rFonts w:ascii="Times New Roman" w:hAnsi="Times New Roman"/>
          <w:color w:val="000000"/>
          <w:sz w:val="28"/>
        </w:rPr>
        <w:t>.</w:t>
      </w:r>
    </w:p>
    <w:p w:rsidR="00DF25D1" w:rsidRDefault="00387D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</w:t>
      </w:r>
      <w:r>
        <w:rPr>
          <w:rFonts w:ascii="Times New Roman" w:hAnsi="Times New Roman"/>
          <w:b/>
          <w:color w:val="000000"/>
          <w:sz w:val="28"/>
        </w:rPr>
        <w:t>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25D1" w:rsidRPr="0051228C" w:rsidRDefault="00387D9B">
      <w:pPr>
        <w:numPr>
          <w:ilvl w:val="0"/>
          <w:numId w:val="1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</w:t>
      </w:r>
      <w:r w:rsidRPr="0051228C">
        <w:rPr>
          <w:rFonts w:ascii="Times New Roman" w:hAnsi="Times New Roman"/>
          <w:color w:val="000000"/>
          <w:sz w:val="28"/>
        </w:rPr>
        <w:t>мого анализа;</w:t>
      </w:r>
    </w:p>
    <w:p w:rsidR="00DF25D1" w:rsidRPr="0051228C" w:rsidRDefault="00387D9B">
      <w:pPr>
        <w:numPr>
          <w:ilvl w:val="0"/>
          <w:numId w:val="1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F25D1" w:rsidRPr="0051228C" w:rsidRDefault="00387D9B">
      <w:pPr>
        <w:numPr>
          <w:ilvl w:val="0"/>
          <w:numId w:val="1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51228C">
        <w:rPr>
          <w:rFonts w:ascii="Times New Roman" w:hAnsi="Times New Roman"/>
          <w:color w:val="000000"/>
          <w:sz w:val="28"/>
        </w:rPr>
        <w:lastRenderedPageBreak/>
        <w:t>пре</w:t>
      </w:r>
      <w:r w:rsidRPr="0051228C">
        <w:rPr>
          <w:rFonts w:ascii="Times New Roman" w:hAnsi="Times New Roman"/>
          <w:color w:val="000000"/>
          <w:sz w:val="28"/>
        </w:rPr>
        <w:t xml:space="preserve">длагать критерии для выявления закономерностей и противоречий; </w:t>
      </w:r>
    </w:p>
    <w:p w:rsidR="00DF25D1" w:rsidRPr="0051228C" w:rsidRDefault="00387D9B">
      <w:pPr>
        <w:numPr>
          <w:ilvl w:val="0"/>
          <w:numId w:val="1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F25D1" w:rsidRPr="0051228C" w:rsidRDefault="00387D9B">
      <w:pPr>
        <w:numPr>
          <w:ilvl w:val="0"/>
          <w:numId w:val="1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</w:t>
      </w:r>
      <w:r w:rsidRPr="0051228C">
        <w:rPr>
          <w:rFonts w:ascii="Times New Roman" w:hAnsi="Times New Roman"/>
          <w:color w:val="000000"/>
          <w:sz w:val="28"/>
        </w:rPr>
        <w:t xml:space="preserve">от противного), выстраивать аргументацию, приводить примеры и </w:t>
      </w:r>
      <w:proofErr w:type="spellStart"/>
      <w:r w:rsidRPr="0051228C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51228C">
        <w:rPr>
          <w:rFonts w:ascii="Times New Roman" w:hAnsi="Times New Roman"/>
          <w:color w:val="000000"/>
          <w:sz w:val="28"/>
        </w:rPr>
        <w:t>; обосновывать собственные суждения и выводы;</w:t>
      </w:r>
    </w:p>
    <w:p w:rsidR="00DF25D1" w:rsidRPr="0051228C" w:rsidRDefault="00387D9B">
      <w:pPr>
        <w:numPr>
          <w:ilvl w:val="0"/>
          <w:numId w:val="1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</w:t>
      </w:r>
      <w:r w:rsidRPr="0051228C">
        <w:rPr>
          <w:rFonts w:ascii="Times New Roman" w:hAnsi="Times New Roman"/>
          <w:color w:val="000000"/>
          <w:sz w:val="28"/>
        </w:rPr>
        <w:t>еленных критериев).</w:t>
      </w:r>
    </w:p>
    <w:p w:rsidR="00DF25D1" w:rsidRDefault="00387D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25D1" w:rsidRPr="0051228C" w:rsidRDefault="00387D9B">
      <w:pPr>
        <w:numPr>
          <w:ilvl w:val="0"/>
          <w:numId w:val="2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</w:t>
      </w:r>
      <w:r w:rsidRPr="0051228C">
        <w:rPr>
          <w:rFonts w:ascii="Times New Roman" w:hAnsi="Times New Roman"/>
          <w:color w:val="000000"/>
          <w:sz w:val="28"/>
        </w:rPr>
        <w:t>зицию, мнение;</w:t>
      </w:r>
    </w:p>
    <w:p w:rsidR="00DF25D1" w:rsidRPr="0051228C" w:rsidRDefault="00387D9B">
      <w:pPr>
        <w:numPr>
          <w:ilvl w:val="0"/>
          <w:numId w:val="2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F25D1" w:rsidRPr="0051228C" w:rsidRDefault="00387D9B">
      <w:pPr>
        <w:numPr>
          <w:ilvl w:val="0"/>
          <w:numId w:val="2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самостоятельно формулировать обобщения </w:t>
      </w:r>
      <w:r w:rsidRPr="0051228C">
        <w:rPr>
          <w:rFonts w:ascii="Times New Roman" w:hAnsi="Times New Roman"/>
          <w:color w:val="000000"/>
          <w:sz w:val="28"/>
        </w:rPr>
        <w:t>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F25D1" w:rsidRPr="0051228C" w:rsidRDefault="00387D9B">
      <w:pPr>
        <w:numPr>
          <w:ilvl w:val="0"/>
          <w:numId w:val="2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F25D1" w:rsidRDefault="00387D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</w:t>
      </w:r>
      <w:r>
        <w:rPr>
          <w:rFonts w:ascii="Times New Roman" w:hAnsi="Times New Roman"/>
          <w:b/>
          <w:color w:val="000000"/>
          <w:sz w:val="28"/>
        </w:rPr>
        <w:t>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25D1" w:rsidRPr="0051228C" w:rsidRDefault="00387D9B">
      <w:pPr>
        <w:numPr>
          <w:ilvl w:val="0"/>
          <w:numId w:val="3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DF25D1" w:rsidRPr="0051228C" w:rsidRDefault="00387D9B">
      <w:pPr>
        <w:numPr>
          <w:ilvl w:val="0"/>
          <w:numId w:val="3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F25D1" w:rsidRPr="0051228C" w:rsidRDefault="00387D9B">
      <w:pPr>
        <w:numPr>
          <w:ilvl w:val="0"/>
          <w:numId w:val="3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стру</w:t>
      </w:r>
      <w:r w:rsidRPr="0051228C">
        <w:rPr>
          <w:rFonts w:ascii="Times New Roman" w:hAnsi="Times New Roman"/>
          <w:color w:val="000000"/>
          <w:sz w:val="28"/>
        </w:rPr>
        <w:t>ктурировать информацию, представлять её в различных формах, иллюстрировать графически;</w:t>
      </w:r>
    </w:p>
    <w:p w:rsidR="00DF25D1" w:rsidRPr="0051228C" w:rsidRDefault="00387D9B">
      <w:pPr>
        <w:numPr>
          <w:ilvl w:val="0"/>
          <w:numId w:val="3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2) </w:t>
      </w:r>
      <w:r w:rsidRPr="0051228C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51228C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51228C">
        <w:rPr>
          <w:rFonts w:ascii="Times New Roman" w:hAnsi="Times New Roman"/>
          <w:i/>
          <w:color w:val="000000"/>
          <w:sz w:val="28"/>
        </w:rPr>
        <w:t xml:space="preserve">действия, обеспечивают </w:t>
      </w:r>
      <w:proofErr w:type="spellStart"/>
      <w:r w:rsidRPr="0051228C">
        <w:rPr>
          <w:rFonts w:ascii="Times New Roman" w:hAnsi="Times New Roman"/>
          <w:i/>
          <w:color w:val="000000"/>
          <w:sz w:val="28"/>
        </w:rPr>
        <w:t>сформированность</w:t>
      </w:r>
      <w:proofErr w:type="spellEnd"/>
      <w:r w:rsidRPr="0051228C">
        <w:rPr>
          <w:rFonts w:ascii="Times New Roman" w:hAnsi="Times New Roman"/>
          <w:i/>
          <w:color w:val="000000"/>
          <w:sz w:val="28"/>
        </w:rPr>
        <w:t xml:space="preserve"> социальных навыков</w:t>
      </w:r>
      <w:r w:rsidRPr="0051228C">
        <w:rPr>
          <w:rFonts w:ascii="Times New Roman" w:hAnsi="Times New Roman"/>
          <w:i/>
          <w:color w:val="000000"/>
          <w:sz w:val="28"/>
        </w:rPr>
        <w:t xml:space="preserve"> обучающихся.</w:t>
      </w:r>
    </w:p>
    <w:p w:rsidR="00DF25D1" w:rsidRDefault="00387D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25D1" w:rsidRPr="0051228C" w:rsidRDefault="00387D9B">
      <w:pPr>
        <w:numPr>
          <w:ilvl w:val="0"/>
          <w:numId w:val="4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</w:t>
      </w:r>
      <w:r w:rsidRPr="0051228C">
        <w:rPr>
          <w:rFonts w:ascii="Times New Roman" w:hAnsi="Times New Roman"/>
          <w:color w:val="000000"/>
          <w:sz w:val="28"/>
        </w:rPr>
        <w:t xml:space="preserve">ультат; </w:t>
      </w:r>
    </w:p>
    <w:p w:rsidR="00DF25D1" w:rsidRPr="0051228C" w:rsidRDefault="00387D9B">
      <w:pPr>
        <w:numPr>
          <w:ilvl w:val="0"/>
          <w:numId w:val="4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</w:t>
      </w:r>
      <w:r w:rsidRPr="0051228C">
        <w:rPr>
          <w:rFonts w:ascii="Times New Roman" w:hAnsi="Times New Roman"/>
          <w:color w:val="000000"/>
          <w:sz w:val="28"/>
        </w:rPr>
        <w:t xml:space="preserve"> в корректной форме формулировать разногласия, свои возражения;</w:t>
      </w:r>
    </w:p>
    <w:p w:rsidR="00DF25D1" w:rsidRPr="0051228C" w:rsidRDefault="00387D9B">
      <w:pPr>
        <w:numPr>
          <w:ilvl w:val="0"/>
          <w:numId w:val="4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DF25D1" w:rsidRDefault="00387D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25D1" w:rsidRPr="0051228C" w:rsidRDefault="00387D9B">
      <w:pPr>
        <w:numPr>
          <w:ilvl w:val="0"/>
          <w:numId w:val="5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пон</w:t>
      </w:r>
      <w:r w:rsidRPr="0051228C">
        <w:rPr>
          <w:rFonts w:ascii="Times New Roman" w:hAnsi="Times New Roman"/>
          <w:color w:val="000000"/>
          <w:sz w:val="28"/>
        </w:rPr>
        <w:t>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</w:t>
      </w:r>
      <w:r w:rsidRPr="0051228C">
        <w:rPr>
          <w:rFonts w:ascii="Times New Roman" w:hAnsi="Times New Roman"/>
          <w:color w:val="000000"/>
          <w:sz w:val="28"/>
        </w:rPr>
        <w:t xml:space="preserve"> обобщать мнения нескольких людей;</w:t>
      </w:r>
    </w:p>
    <w:p w:rsidR="00DF25D1" w:rsidRPr="0051228C" w:rsidRDefault="00387D9B">
      <w:pPr>
        <w:numPr>
          <w:ilvl w:val="0"/>
          <w:numId w:val="5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</w:t>
      </w:r>
      <w:r w:rsidRPr="0051228C">
        <w:rPr>
          <w:rFonts w:ascii="Times New Roman" w:hAnsi="Times New Roman"/>
          <w:color w:val="000000"/>
          <w:sz w:val="28"/>
        </w:rPr>
        <w:t>продукт по критериям, сформулированным участниками взаимодействия.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3) </w:t>
      </w:r>
      <w:r w:rsidRPr="0051228C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51228C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51228C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51228C">
        <w:rPr>
          <w:rFonts w:ascii="Times New Roman" w:hAnsi="Times New Roman"/>
          <w:color w:val="000000"/>
          <w:sz w:val="28"/>
        </w:rPr>
        <w:t>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</w:t>
      </w:r>
      <w:r w:rsidRPr="0051228C">
        <w:rPr>
          <w:rFonts w:ascii="Times New Roman" w:hAnsi="Times New Roman"/>
          <w:color w:val="000000"/>
          <w:sz w:val="28"/>
        </w:rPr>
        <w:t>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F25D1" w:rsidRDefault="00387D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25D1" w:rsidRPr="0051228C" w:rsidRDefault="00387D9B">
      <w:pPr>
        <w:numPr>
          <w:ilvl w:val="0"/>
          <w:numId w:val="6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</w:t>
      </w:r>
      <w:r w:rsidRPr="0051228C">
        <w:rPr>
          <w:rFonts w:ascii="Times New Roman" w:hAnsi="Times New Roman"/>
          <w:color w:val="000000"/>
          <w:sz w:val="28"/>
        </w:rPr>
        <w:t>ов, их результатов; владеть способами самопроверки, самоконтроля процесса и результата решения математической задачи;</w:t>
      </w:r>
    </w:p>
    <w:p w:rsidR="00DF25D1" w:rsidRPr="0051228C" w:rsidRDefault="00387D9B">
      <w:pPr>
        <w:numPr>
          <w:ilvl w:val="0"/>
          <w:numId w:val="6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</w:t>
      </w:r>
      <w:r w:rsidRPr="0051228C">
        <w:rPr>
          <w:rFonts w:ascii="Times New Roman" w:hAnsi="Times New Roman"/>
          <w:color w:val="000000"/>
          <w:sz w:val="28"/>
        </w:rPr>
        <w:t>, найденных ошибок, выявленных трудностей;</w:t>
      </w:r>
    </w:p>
    <w:p w:rsidR="00DF25D1" w:rsidRPr="0051228C" w:rsidRDefault="00387D9B">
      <w:pPr>
        <w:numPr>
          <w:ilvl w:val="0"/>
          <w:numId w:val="6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51228C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51228C"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left="120"/>
        <w:jc w:val="both"/>
      </w:pPr>
      <w:bookmarkStart w:id="17" w:name="_Toc118726608"/>
      <w:bookmarkEnd w:id="17"/>
      <w:r w:rsidRPr="0051228C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left="120"/>
        <w:jc w:val="both"/>
      </w:pPr>
      <w:bookmarkStart w:id="18" w:name="_Toc118726609"/>
      <w:bookmarkEnd w:id="18"/>
      <w:r w:rsidRPr="0051228C">
        <w:rPr>
          <w:rFonts w:ascii="Times New Roman" w:hAnsi="Times New Roman"/>
          <w:b/>
          <w:color w:val="000000"/>
          <w:sz w:val="28"/>
        </w:rPr>
        <w:t>10 КЛАСС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Читать и строить таблицы и диаграммы.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Оперировать понятиями: случайный эксперимент (опыт) и случайное событие, элементарное событие (э</w:t>
      </w:r>
      <w:r w:rsidRPr="0051228C">
        <w:rPr>
          <w:rFonts w:ascii="Times New Roman" w:hAnsi="Times New Roman"/>
          <w:color w:val="000000"/>
          <w:sz w:val="28"/>
        </w:rPr>
        <w:t xml:space="preserve">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Находить и формулировать события: пересечение и объединение данных со</w:t>
      </w:r>
      <w:r w:rsidRPr="0051228C">
        <w:rPr>
          <w:rFonts w:ascii="Times New Roman" w:hAnsi="Times New Roman"/>
          <w:color w:val="000000"/>
          <w:sz w:val="28"/>
        </w:rPr>
        <w:t xml:space="preserve">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Оперировать понятиями: условная вероятность, независимые события; находить вероятности с помощью правила умножения, с помо</w:t>
      </w:r>
      <w:r w:rsidRPr="0051228C">
        <w:rPr>
          <w:rFonts w:ascii="Times New Roman" w:hAnsi="Times New Roman"/>
          <w:color w:val="000000"/>
          <w:sz w:val="28"/>
        </w:rPr>
        <w:t xml:space="preserve">щью дерева случайного опыта. 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Применять комбинаторное правило умножения при решении задач. 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</w:t>
      </w:r>
      <w:r w:rsidRPr="0051228C">
        <w:rPr>
          <w:rFonts w:ascii="Times New Roman" w:hAnsi="Times New Roman"/>
          <w:color w:val="000000"/>
          <w:sz w:val="28"/>
        </w:rPr>
        <w:t xml:space="preserve">еха; находить вероятности событий в серии испытаний Бернулли. 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left="120"/>
        <w:jc w:val="both"/>
      </w:pPr>
      <w:r w:rsidRPr="0051228C">
        <w:rPr>
          <w:rFonts w:ascii="Times New Roman" w:hAnsi="Times New Roman"/>
          <w:b/>
          <w:color w:val="000000"/>
          <w:sz w:val="28"/>
        </w:rPr>
        <w:t>11 КЛАСС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Сравнивать вероятности значений случайной величины по распределению или с помощью </w:t>
      </w:r>
      <w:r w:rsidRPr="0051228C">
        <w:rPr>
          <w:rFonts w:ascii="Times New Roman" w:hAnsi="Times New Roman"/>
          <w:color w:val="000000"/>
          <w:sz w:val="28"/>
        </w:rPr>
        <w:t>диаграмм.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Иметь представление о законе больших чисел.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Иметь представлен</w:t>
      </w:r>
      <w:r w:rsidRPr="0051228C">
        <w:rPr>
          <w:rFonts w:ascii="Times New Roman" w:hAnsi="Times New Roman"/>
          <w:color w:val="000000"/>
          <w:sz w:val="28"/>
        </w:rPr>
        <w:t>ие о нормальном распределении.</w:t>
      </w:r>
    </w:p>
    <w:p w:rsidR="00DF25D1" w:rsidRPr="0051228C" w:rsidRDefault="00DF25D1">
      <w:pPr>
        <w:sectPr w:rsidR="00DF25D1" w:rsidRPr="0051228C">
          <w:pgSz w:w="11906" w:h="16383"/>
          <w:pgMar w:top="1134" w:right="850" w:bottom="1134" w:left="1701" w:header="720" w:footer="720" w:gutter="0"/>
          <w:cols w:space="720"/>
        </w:sectPr>
      </w:pPr>
    </w:p>
    <w:p w:rsidR="00DF25D1" w:rsidRDefault="00387D9B">
      <w:pPr>
        <w:spacing w:after="0"/>
        <w:ind w:left="120"/>
      </w:pPr>
      <w:bookmarkStart w:id="19" w:name="block-25185243"/>
      <w:bookmarkEnd w:id="14"/>
      <w:r w:rsidRPr="0051228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F25D1" w:rsidRDefault="00387D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3588"/>
        <w:gridCol w:w="1278"/>
        <w:gridCol w:w="1283"/>
        <w:gridCol w:w="1418"/>
        <w:gridCol w:w="2551"/>
        <w:gridCol w:w="3025"/>
      </w:tblGrid>
      <w:tr w:rsidR="00796B83" w:rsidTr="00796B83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6B83" w:rsidRDefault="00796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96B83" w:rsidRDefault="00796B83">
            <w:pPr>
              <w:spacing w:after="0"/>
              <w:ind w:left="135"/>
            </w:pPr>
          </w:p>
        </w:tc>
        <w:tc>
          <w:tcPr>
            <w:tcW w:w="35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6B83" w:rsidRDefault="00796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83" w:rsidRDefault="00796B83">
            <w:pPr>
              <w:spacing w:after="0"/>
              <w:ind w:left="135"/>
            </w:pPr>
          </w:p>
        </w:tc>
        <w:tc>
          <w:tcPr>
            <w:tcW w:w="3979" w:type="dxa"/>
            <w:gridSpan w:val="3"/>
            <w:tcMar>
              <w:top w:w="50" w:type="dxa"/>
              <w:left w:w="100" w:type="dxa"/>
            </w:tcMar>
            <w:vAlign w:val="center"/>
          </w:tcPr>
          <w:p w:rsidR="00796B83" w:rsidRDefault="00796B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6B83" w:rsidRDefault="00796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83" w:rsidRDefault="00796B83">
            <w:pPr>
              <w:spacing w:after="0"/>
              <w:ind w:left="135"/>
            </w:pPr>
          </w:p>
        </w:tc>
        <w:tc>
          <w:tcPr>
            <w:tcW w:w="3025" w:type="dxa"/>
          </w:tcPr>
          <w:p w:rsidR="00796B83" w:rsidRDefault="00796B8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96B83" w:rsidTr="00796B83">
        <w:trPr>
          <w:trHeight w:val="144"/>
          <w:tblCellSpacing w:w="20" w:type="nil"/>
        </w:trPr>
        <w:tc>
          <w:tcPr>
            <w:tcW w:w="8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6B83" w:rsidRDefault="00796B83"/>
        </w:tc>
        <w:tc>
          <w:tcPr>
            <w:tcW w:w="35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6B83" w:rsidRDefault="00796B83"/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796B83" w:rsidRDefault="00796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83" w:rsidRDefault="00796B83">
            <w:pPr>
              <w:spacing w:after="0"/>
              <w:ind w:left="135"/>
            </w:pP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796B83" w:rsidRDefault="00796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83" w:rsidRDefault="00796B83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6B83" w:rsidRDefault="00796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83" w:rsidRDefault="00796B83">
            <w:pPr>
              <w:spacing w:after="0"/>
              <w:ind w:left="135"/>
            </w:pPr>
          </w:p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6B83" w:rsidRDefault="00796B83"/>
        </w:tc>
        <w:tc>
          <w:tcPr>
            <w:tcW w:w="3025" w:type="dxa"/>
            <w:tcBorders>
              <w:top w:val="nil"/>
            </w:tcBorders>
          </w:tcPr>
          <w:p w:rsidR="00796B83" w:rsidRDefault="00796B83">
            <w:r w:rsidRPr="00900146">
              <w:rPr>
                <w:rFonts w:ascii="Times New Roman" w:hAnsi="Times New Roman"/>
                <w:b/>
                <w:sz w:val="24"/>
                <w:szCs w:val="24"/>
              </w:rPr>
              <w:t>Реализация воспитательного потенциала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B8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proofErr w:type="gramStart"/>
            <w:r w:rsidRPr="00900146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00146">
              <w:rPr>
                <w:rFonts w:ascii="Times New Roman" w:hAnsi="Times New Roman"/>
                <w:b/>
                <w:sz w:val="24"/>
                <w:szCs w:val="24"/>
              </w:rPr>
              <w:t>виды и формы деятельности)</w:t>
            </w:r>
          </w:p>
        </w:tc>
      </w:tr>
      <w:tr w:rsidR="00387D9B" w:rsidTr="00796B8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88" w:type="dxa"/>
            <w:tcMar>
              <w:top w:w="50" w:type="dxa"/>
              <w:left w:w="100" w:type="dxa"/>
            </w:tcMar>
            <w:vAlign w:val="center"/>
          </w:tcPr>
          <w:p w:rsidR="00387D9B" w:rsidRPr="0051228C" w:rsidRDefault="00387D9B">
            <w:pPr>
              <w:spacing w:after="0"/>
              <w:ind w:left="135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3025" w:type="dxa"/>
          </w:tcPr>
          <w:p w:rsidR="00387D9B" w:rsidRPr="003725EA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 w:rsidRPr="00900146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gramEnd"/>
            <w:r w:rsidRPr="00900146">
              <w:rPr>
                <w:rFonts w:ascii="Times New Roman" w:hAnsi="Times New Roman"/>
                <w:sz w:val="24"/>
                <w:szCs w:val="24"/>
              </w:rPr>
              <w:t xml:space="preserve"> мышление, смелости своих суждений, культуру речи.</w:t>
            </w:r>
          </w:p>
        </w:tc>
      </w:tr>
      <w:tr w:rsidR="00387D9B" w:rsidTr="00796B8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88" w:type="dxa"/>
            <w:tcMar>
              <w:top w:w="50" w:type="dxa"/>
              <w:left w:w="100" w:type="dxa"/>
            </w:tcMar>
            <w:vAlign w:val="center"/>
          </w:tcPr>
          <w:p w:rsidR="00387D9B" w:rsidRPr="0051228C" w:rsidRDefault="00387D9B">
            <w:pPr>
              <w:spacing w:after="0"/>
              <w:ind w:left="135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3025" w:type="dxa"/>
          </w:tcPr>
          <w:p w:rsidR="00387D9B" w:rsidRPr="00900146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>Воспитание уважения к ученым и их труду, формирование устойчивых нравственных чувств, высокой культуры поведения как одной из главных проявлений уважения человека к людям при знакомстве с биографиями ученых.</w:t>
            </w:r>
          </w:p>
        </w:tc>
      </w:tr>
      <w:tr w:rsidR="00387D9B" w:rsidTr="00796B8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88" w:type="dxa"/>
            <w:tcMar>
              <w:top w:w="50" w:type="dxa"/>
              <w:left w:w="100" w:type="dxa"/>
            </w:tcMar>
            <w:vAlign w:val="center"/>
          </w:tcPr>
          <w:p w:rsidR="00387D9B" w:rsidRPr="0051228C" w:rsidRDefault="00387D9B">
            <w:pPr>
              <w:spacing w:after="0"/>
              <w:ind w:left="135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3025" w:type="dxa"/>
          </w:tcPr>
          <w:p w:rsidR="00387D9B" w:rsidRPr="00900146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5C7E">
              <w:rPr>
                <w:rFonts w:ascii="Times New Roman" w:hAnsi="Times New Roman"/>
                <w:sz w:val="24"/>
                <w:szCs w:val="24"/>
              </w:rPr>
              <w:t>озможность значительно расширить кругозор учащихся, поднять их общий культурный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D9B" w:rsidTr="00796B8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88" w:type="dxa"/>
            <w:tcMar>
              <w:top w:w="50" w:type="dxa"/>
              <w:left w:w="100" w:type="dxa"/>
            </w:tcMar>
            <w:vAlign w:val="center"/>
          </w:tcPr>
          <w:p w:rsidR="00387D9B" w:rsidRPr="0051228C" w:rsidRDefault="00387D9B">
            <w:pPr>
              <w:spacing w:after="0"/>
              <w:ind w:left="135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87D9B" w:rsidRPr="00796B83" w:rsidRDefault="00387D9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3025" w:type="dxa"/>
          </w:tcPr>
          <w:p w:rsidR="00387D9B" w:rsidRPr="003725EA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 w:rsidRPr="00900146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gramEnd"/>
            <w:r w:rsidRPr="00900146">
              <w:rPr>
                <w:rFonts w:ascii="Times New Roman" w:hAnsi="Times New Roman"/>
                <w:sz w:val="24"/>
                <w:szCs w:val="24"/>
              </w:rPr>
              <w:t xml:space="preserve"> мышление, смелости своих суждений, культуру речи.</w:t>
            </w:r>
          </w:p>
        </w:tc>
      </w:tr>
      <w:tr w:rsidR="00387D9B" w:rsidTr="00796B8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58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3025" w:type="dxa"/>
          </w:tcPr>
          <w:p w:rsidR="00387D9B" w:rsidRPr="00900146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3A">
              <w:rPr>
                <w:rFonts w:ascii="Times New Roman" w:hAnsi="Times New Roman"/>
                <w:sz w:val="24"/>
                <w:szCs w:val="24"/>
              </w:rPr>
              <w:t>Освоение практической деятельности в жизненных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прекрасному</w:t>
            </w:r>
            <w:proofErr w:type="gramEnd"/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, формирование представлений об эстетических идеалах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7D9B" w:rsidTr="00796B8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8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3025" w:type="dxa"/>
          </w:tcPr>
          <w:p w:rsidR="00387D9B" w:rsidRPr="00410F64" w:rsidRDefault="00387D9B" w:rsidP="00D9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>примеров ответственного, гражданского поведения, проявления</w:t>
            </w:r>
          </w:p>
          <w:p w:rsidR="00387D9B" w:rsidRPr="00410F64" w:rsidRDefault="00387D9B" w:rsidP="00D9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 xml:space="preserve">человеколюбия и добросердечности, через подбор соответствующих текстов для чтения, задач </w:t>
            </w:r>
            <w:proofErr w:type="gramStart"/>
            <w:r w:rsidRPr="00410F6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387D9B" w:rsidRPr="00900146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>решения, проблемных ситуаций для обсуждения в классе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D9B" w:rsidTr="00796B8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8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87D9B" w:rsidRPr="00796B83" w:rsidRDefault="00387D9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BB48C2" w:rsidRDefault="00387D9B" w:rsidP="00D92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BB48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  <w:tc>
          <w:tcPr>
            <w:tcW w:w="3025" w:type="dxa"/>
          </w:tcPr>
          <w:p w:rsidR="00387D9B" w:rsidRPr="00900146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5C7E">
              <w:rPr>
                <w:rFonts w:ascii="Times New Roman" w:hAnsi="Times New Roman"/>
                <w:sz w:val="24"/>
                <w:szCs w:val="24"/>
              </w:rPr>
              <w:t>озможность значительно расширить кругозор учащихся, поднять их общий культурный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D9B" w:rsidTr="00796B8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8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87D9B" w:rsidRPr="00796B83" w:rsidRDefault="00387D9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BB48C2" w:rsidRDefault="00387D9B" w:rsidP="00D92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BB48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  <w:tc>
          <w:tcPr>
            <w:tcW w:w="3025" w:type="dxa"/>
          </w:tcPr>
          <w:p w:rsidR="00387D9B" w:rsidRPr="003725EA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 w:rsidRPr="00900146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gramEnd"/>
            <w:r w:rsidRPr="00900146">
              <w:rPr>
                <w:rFonts w:ascii="Times New Roman" w:hAnsi="Times New Roman"/>
                <w:sz w:val="24"/>
                <w:szCs w:val="24"/>
              </w:rPr>
              <w:t xml:space="preserve"> мышление, смелости своих суждений, культуру речи.</w:t>
            </w:r>
          </w:p>
        </w:tc>
      </w:tr>
      <w:tr w:rsidR="00387D9B" w:rsidTr="00796B83">
        <w:trPr>
          <w:trHeight w:val="144"/>
          <w:tblCellSpacing w:w="20" w:type="nil"/>
        </w:trPr>
        <w:tc>
          <w:tcPr>
            <w:tcW w:w="4485" w:type="dxa"/>
            <w:gridSpan w:val="2"/>
            <w:tcMar>
              <w:top w:w="50" w:type="dxa"/>
              <w:left w:w="100" w:type="dxa"/>
            </w:tcMar>
            <w:vAlign w:val="center"/>
          </w:tcPr>
          <w:p w:rsidR="00387D9B" w:rsidRPr="0051228C" w:rsidRDefault="00387D9B">
            <w:pPr>
              <w:spacing w:after="0"/>
              <w:ind w:left="135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Default="00387D9B"/>
        </w:tc>
        <w:tc>
          <w:tcPr>
            <w:tcW w:w="3025" w:type="dxa"/>
          </w:tcPr>
          <w:p w:rsidR="00387D9B" w:rsidRDefault="00387D9B"/>
        </w:tc>
      </w:tr>
    </w:tbl>
    <w:p w:rsidR="00DF25D1" w:rsidRDefault="00DF25D1">
      <w:pPr>
        <w:sectPr w:rsidR="00DF25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25D1" w:rsidRDefault="00387D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3316"/>
        <w:gridCol w:w="1275"/>
        <w:gridCol w:w="1276"/>
        <w:gridCol w:w="1418"/>
        <w:gridCol w:w="2551"/>
        <w:gridCol w:w="2977"/>
      </w:tblGrid>
      <w:tr w:rsidR="00387D9B" w:rsidTr="00387D9B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87D9B" w:rsidRDefault="00387D9B">
            <w:pPr>
              <w:spacing w:after="0"/>
              <w:ind w:left="135"/>
            </w:pPr>
          </w:p>
        </w:tc>
        <w:tc>
          <w:tcPr>
            <w:tcW w:w="33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7D9B" w:rsidRDefault="00387D9B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387D9B" w:rsidRDefault="00387D9B" w:rsidP="00387D9B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7D9B" w:rsidRDefault="00387D9B">
            <w:pPr>
              <w:spacing w:after="0"/>
              <w:ind w:left="135"/>
            </w:pPr>
          </w:p>
        </w:tc>
        <w:tc>
          <w:tcPr>
            <w:tcW w:w="2977" w:type="dxa"/>
          </w:tcPr>
          <w:p w:rsidR="00387D9B" w:rsidRDefault="00387D9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87D9B" w:rsidTr="00387D9B">
        <w:trPr>
          <w:trHeight w:val="144"/>
          <w:tblCellSpacing w:w="20" w:type="nil"/>
        </w:trPr>
        <w:tc>
          <w:tcPr>
            <w:tcW w:w="11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D9B" w:rsidRDefault="00387D9B"/>
        </w:tc>
        <w:tc>
          <w:tcPr>
            <w:tcW w:w="33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D9B" w:rsidRDefault="00387D9B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7D9B" w:rsidRDefault="00387D9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7D9B" w:rsidRDefault="00387D9B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7D9B" w:rsidRDefault="00387D9B">
            <w:pPr>
              <w:spacing w:after="0"/>
              <w:ind w:left="135"/>
            </w:pPr>
          </w:p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D9B" w:rsidRDefault="00387D9B"/>
        </w:tc>
        <w:tc>
          <w:tcPr>
            <w:tcW w:w="2977" w:type="dxa"/>
            <w:tcBorders>
              <w:top w:val="nil"/>
            </w:tcBorders>
          </w:tcPr>
          <w:p w:rsidR="00387D9B" w:rsidRDefault="00387D9B">
            <w:r w:rsidRPr="00900146">
              <w:rPr>
                <w:rFonts w:ascii="Times New Roman" w:hAnsi="Times New Roman"/>
                <w:b/>
                <w:sz w:val="24"/>
                <w:szCs w:val="24"/>
              </w:rPr>
              <w:t>Реализация воспитательного потенциала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B8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proofErr w:type="gramStart"/>
            <w:r w:rsidRPr="00900146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00146">
              <w:rPr>
                <w:rFonts w:ascii="Times New Roman" w:hAnsi="Times New Roman"/>
                <w:b/>
                <w:sz w:val="24"/>
                <w:szCs w:val="24"/>
              </w:rPr>
              <w:t>виды и формы деятельности)</w:t>
            </w:r>
          </w:p>
        </w:tc>
      </w:tr>
      <w:tr w:rsidR="00387D9B" w:rsidTr="00387D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bookmarkStart w:id="20" w:name="_GoBack" w:colFirst="5" w:colLast="5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2977" w:type="dxa"/>
          </w:tcPr>
          <w:p w:rsidR="00387D9B" w:rsidRPr="003725EA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 w:rsidRPr="00900146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gramEnd"/>
            <w:r w:rsidRPr="00900146">
              <w:rPr>
                <w:rFonts w:ascii="Times New Roman" w:hAnsi="Times New Roman"/>
                <w:sz w:val="24"/>
                <w:szCs w:val="24"/>
              </w:rPr>
              <w:t xml:space="preserve"> мышление, смелости своих суждений, культуру речи.</w:t>
            </w:r>
          </w:p>
        </w:tc>
      </w:tr>
      <w:bookmarkEnd w:id="20"/>
      <w:tr w:rsidR="00387D9B" w:rsidTr="00387D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387D9B" w:rsidRPr="0051228C" w:rsidRDefault="00387D9B">
            <w:pPr>
              <w:spacing w:after="0"/>
              <w:ind w:left="135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2977" w:type="dxa"/>
          </w:tcPr>
          <w:p w:rsidR="00387D9B" w:rsidRPr="00900146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>Воспитание уважения к ученым и их труду, формирование устойчивых нравственных чувств, высокой культуры поведения как одной из главных проявлений уважения человека к людям при знакомстве с биографиями ученых.</w:t>
            </w:r>
          </w:p>
        </w:tc>
      </w:tr>
      <w:tr w:rsidR="00387D9B" w:rsidTr="00387D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87D9B" w:rsidRPr="00387D9B" w:rsidRDefault="00387D9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2977" w:type="dxa"/>
          </w:tcPr>
          <w:p w:rsidR="00387D9B" w:rsidRPr="00900146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5C7E">
              <w:rPr>
                <w:rFonts w:ascii="Times New Roman" w:hAnsi="Times New Roman"/>
                <w:sz w:val="24"/>
                <w:szCs w:val="24"/>
              </w:rPr>
              <w:t>озможность значительно расширить кругозор учащихся, поднять их общий культурный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D9B" w:rsidTr="00387D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2977" w:type="dxa"/>
          </w:tcPr>
          <w:p w:rsidR="00387D9B" w:rsidRPr="003725EA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 w:rsidRPr="00900146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gramEnd"/>
            <w:r w:rsidRPr="00900146">
              <w:rPr>
                <w:rFonts w:ascii="Times New Roman" w:hAnsi="Times New Roman"/>
                <w:sz w:val="24"/>
                <w:szCs w:val="24"/>
              </w:rPr>
              <w:t xml:space="preserve"> мышление, смелости своих суждений, культуру речи.</w:t>
            </w:r>
          </w:p>
        </w:tc>
      </w:tr>
      <w:tr w:rsidR="00387D9B" w:rsidTr="00387D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2977" w:type="dxa"/>
          </w:tcPr>
          <w:p w:rsidR="00387D9B" w:rsidRPr="00900146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практической </w:t>
            </w:r>
            <w:r w:rsidRPr="0057213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жизненных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прекрасному</w:t>
            </w:r>
            <w:proofErr w:type="gramEnd"/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, формирование представлений об эстетических идеалах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7D9B" w:rsidTr="00387D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387D9B" w:rsidRPr="0051228C" w:rsidRDefault="00387D9B">
            <w:pPr>
              <w:spacing w:after="0"/>
              <w:ind w:left="135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87D9B" w:rsidRPr="00387D9B" w:rsidRDefault="00387D9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2977" w:type="dxa"/>
          </w:tcPr>
          <w:p w:rsidR="00387D9B" w:rsidRPr="00410F64" w:rsidRDefault="00387D9B" w:rsidP="00D9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>примеров ответственного, гражданского поведения, проявления</w:t>
            </w:r>
          </w:p>
          <w:p w:rsidR="00387D9B" w:rsidRPr="00410F64" w:rsidRDefault="00387D9B" w:rsidP="00D9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 xml:space="preserve">человеколюбия и добросердечности, через подбор соответствующих текстов для чтения, задач </w:t>
            </w:r>
            <w:proofErr w:type="gramStart"/>
            <w:r w:rsidRPr="00410F6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387D9B" w:rsidRPr="00900146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>решения, проблемных ситуаций для обсуждения в классе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D9B" w:rsidTr="00387D9B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387D9B" w:rsidRPr="0051228C" w:rsidRDefault="00387D9B">
            <w:pPr>
              <w:spacing w:after="0"/>
              <w:ind w:left="135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Default="00387D9B"/>
        </w:tc>
        <w:tc>
          <w:tcPr>
            <w:tcW w:w="2977" w:type="dxa"/>
          </w:tcPr>
          <w:p w:rsidR="00387D9B" w:rsidRDefault="00387D9B"/>
        </w:tc>
      </w:tr>
    </w:tbl>
    <w:p w:rsidR="00DF25D1" w:rsidRDefault="00DF25D1">
      <w:pPr>
        <w:sectPr w:rsidR="00DF25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25D1" w:rsidRDefault="00387D9B">
      <w:pPr>
        <w:spacing w:after="0"/>
        <w:ind w:left="120"/>
      </w:pPr>
      <w:bookmarkStart w:id="21" w:name="block-25185245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F25D1" w:rsidRDefault="00387D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F25D1" w:rsidRDefault="00387D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F25D1" w:rsidRPr="0051228C" w:rsidRDefault="00387D9B">
      <w:pPr>
        <w:spacing w:after="0" w:line="480" w:lineRule="auto"/>
        <w:ind w:left="120"/>
      </w:pPr>
      <w:r w:rsidRPr="0051228C">
        <w:rPr>
          <w:rFonts w:ascii="Times New Roman" w:hAnsi="Times New Roman"/>
          <w:color w:val="000000"/>
          <w:sz w:val="28"/>
        </w:rPr>
        <w:t>​‌</w:t>
      </w:r>
      <w:bookmarkStart w:id="22" w:name="4da6a14c-7c4d-4d78-84e5-e4048ee43e89"/>
      <w:r w:rsidRPr="0051228C">
        <w:rPr>
          <w:rFonts w:ascii="Times New Roman" w:hAnsi="Times New Roman"/>
          <w:color w:val="000000"/>
          <w:sz w:val="28"/>
        </w:rPr>
        <w:t>Математика. Вероятность и статистика: 7-9-е классы: базовый уровень: учебник: в 2</w:t>
      </w:r>
      <w:r w:rsidRPr="0051228C">
        <w:rPr>
          <w:rFonts w:ascii="Times New Roman" w:hAnsi="Times New Roman"/>
          <w:color w:val="000000"/>
          <w:sz w:val="28"/>
        </w:rPr>
        <w:t xml:space="preserve"> частях/ И. Р. Высоцкий, И. В. Ященко; под ред. И. В. Ященко. - Москва: Просвещение, 2023.</w:t>
      </w:r>
      <w:bookmarkEnd w:id="22"/>
      <w:r w:rsidRPr="0051228C">
        <w:rPr>
          <w:rFonts w:ascii="Times New Roman" w:hAnsi="Times New Roman"/>
          <w:color w:val="000000"/>
          <w:sz w:val="28"/>
        </w:rPr>
        <w:t>‌</w:t>
      </w:r>
    </w:p>
    <w:p w:rsidR="00DF25D1" w:rsidRPr="0051228C" w:rsidRDefault="00387D9B">
      <w:pPr>
        <w:spacing w:after="0"/>
        <w:ind w:left="120"/>
      </w:pPr>
      <w:r w:rsidRPr="0051228C">
        <w:rPr>
          <w:rFonts w:ascii="Times New Roman" w:hAnsi="Times New Roman"/>
          <w:color w:val="000000"/>
          <w:sz w:val="28"/>
        </w:rPr>
        <w:t>​</w:t>
      </w:r>
    </w:p>
    <w:p w:rsidR="00DF25D1" w:rsidRPr="0051228C" w:rsidRDefault="00387D9B">
      <w:pPr>
        <w:spacing w:after="0" w:line="480" w:lineRule="auto"/>
        <w:ind w:left="120"/>
      </w:pPr>
      <w:r w:rsidRPr="0051228C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F25D1" w:rsidRDefault="00387D9B">
      <w:pPr>
        <w:spacing w:after="0" w:line="480" w:lineRule="auto"/>
        <w:ind w:left="120"/>
      </w:pPr>
      <w:r w:rsidRPr="0051228C">
        <w:rPr>
          <w:rFonts w:ascii="Times New Roman" w:hAnsi="Times New Roman"/>
          <w:color w:val="000000"/>
          <w:sz w:val="28"/>
        </w:rPr>
        <w:t>​‌</w:t>
      </w:r>
      <w:r w:rsidRPr="0051228C">
        <w:rPr>
          <w:rFonts w:ascii="Times New Roman" w:hAnsi="Times New Roman"/>
          <w:color w:val="000000"/>
          <w:sz w:val="28"/>
        </w:rPr>
        <w:t xml:space="preserve">1. Методическое пособие к предметной линии учебников по вероятности и статистике И. Р. Высоцкого, И. В. Ященко, под ред. </w:t>
      </w:r>
      <w:r>
        <w:rPr>
          <w:rFonts w:ascii="Times New Roman" w:hAnsi="Times New Roman"/>
          <w:color w:val="000000"/>
          <w:sz w:val="28"/>
        </w:rPr>
        <w:t>И. В</w:t>
      </w:r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Ященко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"</w:t>
      </w:r>
      <w:proofErr w:type="spellStart"/>
      <w:r>
        <w:rPr>
          <w:rFonts w:ascii="Times New Roman" w:hAnsi="Times New Roman"/>
          <w:color w:val="000000"/>
          <w:sz w:val="28"/>
        </w:rPr>
        <w:t>Вероятность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статистика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7-9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базовый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уровень</w:t>
      </w:r>
      <w:proofErr w:type="spellEnd"/>
      <w:r>
        <w:rPr>
          <w:rFonts w:ascii="Times New Roman" w:hAnsi="Times New Roman"/>
          <w:color w:val="000000"/>
          <w:sz w:val="28"/>
        </w:rPr>
        <w:t>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</w:t>
      </w:r>
      <w:r w:rsidRPr="0051228C">
        <w:rPr>
          <w:rFonts w:ascii="Times New Roman" w:hAnsi="Times New Roman"/>
          <w:color w:val="000000"/>
          <w:sz w:val="28"/>
        </w:rPr>
        <w:t>И. Р. Высоцкий, И. В. Ященко "Универсальный многоуровневый сборник задач 7-9 классы".</w:t>
      </w:r>
      <w:r w:rsidRPr="0051228C">
        <w:rPr>
          <w:sz w:val="28"/>
        </w:rPr>
        <w:br/>
      </w:r>
      <w:bookmarkStart w:id="23" w:name="291b1642-84ed-4a3d-bfaf-3417254047bf"/>
      <w:bookmarkEnd w:id="23"/>
      <w:r>
        <w:rPr>
          <w:rFonts w:ascii="Times New Roman" w:hAnsi="Times New Roman"/>
          <w:color w:val="000000"/>
          <w:sz w:val="28"/>
        </w:rPr>
        <w:t>‌​</w:t>
      </w:r>
    </w:p>
    <w:p w:rsidR="00DF25D1" w:rsidRDefault="00DF25D1">
      <w:pPr>
        <w:spacing w:after="0"/>
        <w:ind w:left="120"/>
      </w:pPr>
    </w:p>
    <w:p w:rsidR="00DF25D1" w:rsidRPr="0051228C" w:rsidRDefault="00387D9B">
      <w:pPr>
        <w:spacing w:after="0" w:line="480" w:lineRule="auto"/>
        <w:ind w:left="120"/>
      </w:pPr>
      <w:r w:rsidRPr="0051228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F25D1" w:rsidRDefault="00387D9B">
      <w:pPr>
        <w:spacing w:after="0" w:line="480" w:lineRule="auto"/>
        <w:ind w:left="120"/>
      </w:pPr>
      <w:r w:rsidRPr="0051228C">
        <w:rPr>
          <w:rFonts w:ascii="Times New Roman" w:hAnsi="Times New Roman"/>
          <w:color w:val="000000"/>
          <w:sz w:val="28"/>
        </w:rPr>
        <w:t>​</w:t>
      </w:r>
      <w:r w:rsidRPr="0051228C">
        <w:rPr>
          <w:rFonts w:ascii="Times New Roman" w:hAnsi="Times New Roman"/>
          <w:color w:val="333333"/>
          <w:sz w:val="28"/>
        </w:rPr>
        <w:t>​‌</w:t>
      </w:r>
      <w:r w:rsidRPr="0051228C"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>https</w:t>
      </w:r>
      <w:r w:rsidRPr="0051228C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1228C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1228C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1228C">
        <w:rPr>
          <w:sz w:val="28"/>
        </w:rPr>
        <w:br/>
      </w:r>
      <w:r w:rsidRPr="0051228C">
        <w:rPr>
          <w:rFonts w:ascii="Times New Roman" w:hAnsi="Times New Roman"/>
          <w:color w:val="000000"/>
          <w:sz w:val="28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https</w:t>
      </w:r>
      <w:r w:rsidRPr="0051228C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vpr</w:t>
      </w:r>
      <w:proofErr w:type="spellEnd"/>
      <w:r w:rsidRPr="0051228C"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51228C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1228C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vpr</w:t>
      </w:r>
      <w:proofErr w:type="spellEnd"/>
      <w:r w:rsidRPr="0051228C">
        <w:rPr>
          <w:sz w:val="28"/>
        </w:rPr>
        <w:br/>
      </w:r>
      <w:r w:rsidRPr="0051228C">
        <w:rPr>
          <w:rFonts w:ascii="Times New Roman" w:hAnsi="Times New Roman"/>
          <w:color w:val="000000"/>
          <w:sz w:val="28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https</w:t>
      </w:r>
      <w:r w:rsidRPr="0051228C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skysmart</w:t>
      </w:r>
      <w:proofErr w:type="spellEnd"/>
      <w:r w:rsidRPr="0051228C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1228C">
        <w:rPr>
          <w:rFonts w:ascii="Times New Roman" w:hAnsi="Times New Roman"/>
          <w:color w:val="000000"/>
          <w:sz w:val="28"/>
        </w:rPr>
        <w:t>/</w:t>
      </w:r>
      <w:r w:rsidRPr="0051228C">
        <w:rPr>
          <w:sz w:val="28"/>
        </w:rPr>
        <w:br/>
      </w:r>
      <w:r w:rsidRPr="0051228C">
        <w:rPr>
          <w:rFonts w:ascii="Times New Roman" w:hAnsi="Times New Roman"/>
          <w:color w:val="000000"/>
          <w:sz w:val="28"/>
        </w:rPr>
        <w:t xml:space="preserve"> 4. </w:t>
      </w:r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 https:///m.edsoo.ru/</w:t>
      </w:r>
      <w:r>
        <w:rPr>
          <w:sz w:val="28"/>
        </w:rPr>
        <w:br/>
      </w:r>
      <w:bookmarkStart w:id="24" w:name="f2786589-4600-475d-a0d8-791ef79f9486"/>
      <w:bookmarkEnd w:id="2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F25D1" w:rsidRDefault="00DF25D1">
      <w:pPr>
        <w:sectPr w:rsidR="00DF25D1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000000" w:rsidRDefault="00387D9B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7BEF"/>
    <w:multiLevelType w:val="multilevel"/>
    <w:tmpl w:val="AC92CE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E0070"/>
    <w:multiLevelType w:val="multilevel"/>
    <w:tmpl w:val="D61230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C7673"/>
    <w:multiLevelType w:val="multilevel"/>
    <w:tmpl w:val="EFE269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EC454F"/>
    <w:multiLevelType w:val="multilevel"/>
    <w:tmpl w:val="54CA26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E81844"/>
    <w:multiLevelType w:val="multilevel"/>
    <w:tmpl w:val="3AA401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0034FE"/>
    <w:multiLevelType w:val="multilevel"/>
    <w:tmpl w:val="514ADF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D1"/>
    <w:rsid w:val="00387D9B"/>
    <w:rsid w:val="0051228C"/>
    <w:rsid w:val="00796B83"/>
    <w:rsid w:val="00D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a3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30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2023-09-24T14:55:00Z</dcterms:created>
  <dcterms:modified xsi:type="dcterms:W3CDTF">2023-09-24T15:01:00Z</dcterms:modified>
</cp:coreProperties>
</file>